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D3AAF" w14:textId="3CF6287C" w:rsidR="00CB1F33" w:rsidRPr="00E13633" w:rsidRDefault="00CB1F33" w:rsidP="00CB1F33">
      <w:pPr>
        <w:pStyle w:val="Header"/>
        <w:keepLines/>
        <w:tabs>
          <w:tab w:val="right" w:pos="10440"/>
          <w:tab w:val="right" w:pos="13323"/>
        </w:tabs>
        <w:spacing w:before="60" w:after="60"/>
        <w:rPr>
          <w:rFonts w:eastAsia="SimSun" w:cs="Arial"/>
          <w:b w:val="0"/>
          <w:sz w:val="24"/>
          <w:szCs w:val="24"/>
        </w:rPr>
      </w:pPr>
      <w:bookmarkStart w:id="0" w:name="Title"/>
      <w:bookmarkEnd w:id="0"/>
      <w:r w:rsidRPr="00E13633">
        <w:rPr>
          <w:rFonts w:cs="Arial"/>
          <w:sz w:val="24"/>
          <w:szCs w:val="24"/>
        </w:rPr>
        <w:t>3GPP TSG-RAN WG4 Meeting #</w:t>
      </w:r>
      <w:r>
        <w:rPr>
          <w:rFonts w:cs="Arial"/>
          <w:sz w:val="24"/>
          <w:szCs w:val="24"/>
        </w:rPr>
        <w:t>106</w:t>
      </w:r>
      <w:r w:rsidRPr="00E13633">
        <w:rPr>
          <w:rFonts w:cs="Arial"/>
          <w:sz w:val="24"/>
          <w:szCs w:val="24"/>
        </w:rPr>
        <w:tab/>
      </w:r>
      <w:r w:rsidR="00B17945" w:rsidRPr="00B17945">
        <w:rPr>
          <w:rFonts w:cs="Arial"/>
          <w:sz w:val="24"/>
          <w:szCs w:val="24"/>
        </w:rPr>
        <w:t>R4-2300279</w:t>
      </w:r>
    </w:p>
    <w:p w14:paraId="4220F768" w14:textId="77777777" w:rsidR="00CB1F33" w:rsidRPr="00E13633" w:rsidRDefault="00CB1F33" w:rsidP="00CB1F33">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Athens</w:t>
      </w:r>
      <w:r w:rsidRPr="00E13633">
        <w:rPr>
          <w:rFonts w:eastAsia="SimSun" w:cs="Arial"/>
          <w:sz w:val="24"/>
          <w:szCs w:val="24"/>
        </w:rPr>
        <w:t>,</w:t>
      </w:r>
      <w:r>
        <w:rPr>
          <w:rFonts w:eastAsia="SimSun" w:cs="Arial"/>
          <w:sz w:val="24"/>
          <w:szCs w:val="24"/>
        </w:rPr>
        <w:t xml:space="preserve"> Greece,</w:t>
      </w:r>
      <w:r w:rsidRPr="00E13633">
        <w:rPr>
          <w:rFonts w:eastAsia="SimSun" w:cs="Arial"/>
          <w:sz w:val="24"/>
          <w:szCs w:val="24"/>
        </w:rPr>
        <w:t xml:space="preserve"> </w:t>
      </w:r>
      <w:r>
        <w:rPr>
          <w:rFonts w:eastAsia="SimSun" w:cs="Arial"/>
          <w:sz w:val="24"/>
          <w:szCs w:val="24"/>
        </w:rPr>
        <w:t>February 27</w:t>
      </w:r>
      <w:r w:rsidRPr="00E13633">
        <w:rPr>
          <w:rFonts w:eastAsia="SimSun" w:cs="Arial"/>
          <w:sz w:val="24"/>
          <w:szCs w:val="24"/>
        </w:rPr>
        <w:t xml:space="preserve"> – </w:t>
      </w:r>
      <w:r>
        <w:rPr>
          <w:rFonts w:eastAsia="SimSun" w:cs="Arial"/>
          <w:sz w:val="24"/>
          <w:szCs w:val="24"/>
        </w:rPr>
        <w:t>March 3</w:t>
      </w:r>
      <w:r w:rsidRPr="00E13633">
        <w:rPr>
          <w:rFonts w:eastAsia="SimSun" w:cs="Arial"/>
          <w:sz w:val="24"/>
          <w:szCs w:val="24"/>
        </w:rPr>
        <w:t>, 202</w:t>
      </w:r>
      <w:r>
        <w:rPr>
          <w:rFonts w:eastAsia="SimSun" w:cs="Arial"/>
          <w:sz w:val="24"/>
          <w:szCs w:val="24"/>
        </w:rPr>
        <w:t>3</w:t>
      </w:r>
    </w:p>
    <w:p w14:paraId="453EC07C" w14:textId="77777777" w:rsidR="008E1410" w:rsidRPr="00090215" w:rsidRDefault="008E1410" w:rsidP="008E1410">
      <w:pPr>
        <w:pStyle w:val="Header"/>
        <w:tabs>
          <w:tab w:val="right" w:pos="9781"/>
          <w:tab w:val="right" w:pos="13323"/>
        </w:tabs>
        <w:spacing w:before="60" w:after="60"/>
        <w:outlineLvl w:val="0"/>
        <w:rPr>
          <w:rFonts w:eastAsia="SimSun" w:cs="Arial"/>
          <w:b w:val="0"/>
          <w:sz w:val="24"/>
          <w:szCs w:val="24"/>
        </w:rPr>
      </w:pPr>
    </w:p>
    <w:p w14:paraId="038E9536" w14:textId="524D33D6"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CB1F33">
        <w:rPr>
          <w:rFonts w:ascii="Arial" w:hAnsi="Arial" w:cs="Arial"/>
          <w:b/>
          <w:sz w:val="22"/>
          <w:szCs w:val="22"/>
        </w:rPr>
        <w:t>9</w:t>
      </w:r>
      <w:r w:rsidR="006860D8">
        <w:rPr>
          <w:rFonts w:ascii="Arial" w:hAnsi="Arial" w:cs="Arial"/>
          <w:b/>
          <w:sz w:val="22"/>
          <w:szCs w:val="22"/>
        </w:rPr>
        <w:t>.9.1</w:t>
      </w:r>
    </w:p>
    <w:p w14:paraId="0FFEF949" w14:textId="1849C294"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r w:rsidR="00A9195A">
        <w:rPr>
          <w:rFonts w:ascii="Arial" w:hAnsi="Arial" w:cs="Arial"/>
          <w:b/>
          <w:sz w:val="22"/>
          <w:szCs w:val="22"/>
        </w:rPr>
        <w:t>, OPPO</w:t>
      </w:r>
    </w:p>
    <w:p w14:paraId="43AE0FA1" w14:textId="24FD99D4" w:rsidR="00712CC1" w:rsidRPr="0031288E" w:rsidRDefault="00712CC1" w:rsidP="00946D1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CB1F33" w:rsidRPr="00CB1F33">
        <w:rPr>
          <w:rFonts w:ascii="Arial" w:hAnsi="Arial" w:cs="Arial"/>
          <w:b/>
          <w:sz w:val="22"/>
          <w:szCs w:val="22"/>
        </w:rPr>
        <w:t xml:space="preserve">Work plan for FR2 </w:t>
      </w:r>
      <w:proofErr w:type="spellStart"/>
      <w:r w:rsidR="00CB1F33" w:rsidRPr="00CB1F33">
        <w:rPr>
          <w:rFonts w:ascii="Arial" w:hAnsi="Arial" w:cs="Arial"/>
          <w:b/>
          <w:sz w:val="22"/>
          <w:szCs w:val="22"/>
        </w:rPr>
        <w:t>SCell</w:t>
      </w:r>
      <w:proofErr w:type="spellEnd"/>
      <w:r w:rsidR="00CB1F33" w:rsidRPr="00CB1F33">
        <w:rPr>
          <w:rFonts w:ascii="Arial" w:hAnsi="Arial" w:cs="Arial"/>
          <w:b/>
          <w:sz w:val="22"/>
          <w:szCs w:val="22"/>
        </w:rPr>
        <w:t xml:space="preserve"> activation enhancement</w:t>
      </w:r>
    </w:p>
    <w:p w14:paraId="079A707A" w14:textId="279CE61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0C206A">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61B78B5" w14:textId="6150D6D0" w:rsidR="000C206A" w:rsidRDefault="00CB1F33" w:rsidP="000C206A">
      <w:pPr>
        <w:jc w:val="both"/>
        <w:rPr>
          <w:sz w:val="24"/>
          <w:szCs w:val="24"/>
          <w:lang w:val="en-US" w:eastAsia="zh-CN"/>
        </w:rPr>
      </w:pPr>
      <w:r>
        <w:rPr>
          <w:sz w:val="24"/>
          <w:szCs w:val="24"/>
          <w:lang w:val="en-US" w:eastAsia="zh-CN"/>
        </w:rPr>
        <w:t xml:space="preserve">Due to the progress of FR2 </w:t>
      </w:r>
      <w:proofErr w:type="spellStart"/>
      <w:r>
        <w:rPr>
          <w:sz w:val="24"/>
          <w:szCs w:val="24"/>
          <w:lang w:val="en-US" w:eastAsia="zh-CN"/>
        </w:rPr>
        <w:t>SCell</w:t>
      </w:r>
      <w:proofErr w:type="spellEnd"/>
      <w:r>
        <w:rPr>
          <w:sz w:val="24"/>
          <w:szCs w:val="24"/>
          <w:lang w:val="en-US" w:eastAsia="zh-CN"/>
        </w:rPr>
        <w:t xml:space="preserve"> activation enhancement discussion, we think it’s better to narrow down the options for enhancement and concentrate on the feasible/</w:t>
      </w:r>
      <w:bookmarkStart w:id="3" w:name="OLE_LINK15"/>
      <w:bookmarkStart w:id="4" w:name="OLE_LINK16"/>
      <w:r w:rsidR="00597D1E">
        <w:rPr>
          <w:sz w:val="24"/>
          <w:szCs w:val="24"/>
          <w:lang w:val="en-US" w:eastAsia="zh-CN"/>
        </w:rPr>
        <w:t>favorable</w:t>
      </w:r>
      <w:bookmarkEnd w:id="3"/>
      <w:bookmarkEnd w:id="4"/>
      <w:r w:rsidR="00597D1E">
        <w:rPr>
          <w:sz w:val="24"/>
          <w:szCs w:val="24"/>
          <w:lang w:val="en-US" w:eastAsia="zh-CN"/>
        </w:rPr>
        <w:t>/</w:t>
      </w:r>
      <w:r>
        <w:rPr>
          <w:sz w:val="24"/>
          <w:szCs w:val="24"/>
          <w:lang w:val="en-US" w:eastAsia="zh-CN"/>
        </w:rPr>
        <w:t xml:space="preserve">agreeable solutions from </w:t>
      </w:r>
      <w:r w:rsidR="00104D90">
        <w:rPr>
          <w:sz w:val="24"/>
          <w:szCs w:val="24"/>
          <w:lang w:val="en-US" w:eastAsia="zh-CN"/>
        </w:rPr>
        <w:t>RAN4#106-bis-e.</w:t>
      </w:r>
    </w:p>
    <w:p w14:paraId="70A19B3E" w14:textId="29C600CF" w:rsidR="00104D90" w:rsidRPr="00CB1F33" w:rsidRDefault="00104D90" w:rsidP="000C206A">
      <w:pPr>
        <w:jc w:val="both"/>
        <w:rPr>
          <w:sz w:val="24"/>
          <w:szCs w:val="24"/>
          <w:lang w:val="en-US" w:eastAsia="zh-CN"/>
        </w:rPr>
      </w:pPr>
      <w:r>
        <w:rPr>
          <w:sz w:val="24"/>
          <w:szCs w:val="24"/>
          <w:lang w:val="en-US" w:eastAsia="zh-CN"/>
        </w:rPr>
        <w:t>So far, the solutions are quite diverse and some of them have consensus that RAN4 needs to study, but some of them are still under discussion whether it’s worthwhile to discuss or not. In this contribution, we analyze the remaining TU budget for this WI and the propose a work plan to progress this topic according to the current situation.</w:t>
      </w:r>
    </w:p>
    <w:p w14:paraId="11114A88" w14:textId="0B856F71" w:rsidR="00712CC1" w:rsidRDefault="000C206A" w:rsidP="00712CC1">
      <w:pPr>
        <w:pStyle w:val="Heading1"/>
        <w:numPr>
          <w:ilvl w:val="0"/>
          <w:numId w:val="10"/>
        </w:numPr>
        <w:pBdr>
          <w:top w:val="single" w:sz="12" w:space="2" w:color="auto"/>
        </w:pBdr>
        <w:tabs>
          <w:tab w:val="num" w:pos="45"/>
        </w:tabs>
        <w:jc w:val="both"/>
        <w:rPr>
          <w:sz w:val="32"/>
        </w:rPr>
      </w:pPr>
      <w:r>
        <w:rPr>
          <w:sz w:val="32"/>
        </w:rPr>
        <w:t>Work plan for</w:t>
      </w:r>
      <w:r w:rsidRPr="000C206A">
        <w:t xml:space="preserve"> </w:t>
      </w:r>
      <w:r w:rsidR="00104D90">
        <w:rPr>
          <w:sz w:val="32"/>
        </w:rPr>
        <w:t xml:space="preserve">FR2 </w:t>
      </w:r>
      <w:proofErr w:type="spellStart"/>
      <w:r w:rsidR="00104D90">
        <w:rPr>
          <w:sz w:val="32"/>
        </w:rPr>
        <w:t>SCell</w:t>
      </w:r>
      <w:proofErr w:type="spellEnd"/>
      <w:r w:rsidR="00104D90">
        <w:rPr>
          <w:sz w:val="32"/>
        </w:rPr>
        <w:t xml:space="preserve"> activation</w:t>
      </w:r>
    </w:p>
    <w:p w14:paraId="19110A36" w14:textId="14547916" w:rsidR="00104D90" w:rsidRDefault="00762662" w:rsidP="00104D90">
      <w:pPr>
        <w:rPr>
          <w:sz w:val="24"/>
          <w:szCs w:val="24"/>
          <w:lang w:val="en-US" w:eastAsia="zh-CN"/>
        </w:rPr>
      </w:pPr>
      <w:r w:rsidRPr="00762662">
        <w:rPr>
          <w:sz w:val="24"/>
          <w:szCs w:val="24"/>
          <w:lang w:val="en-US" w:eastAsia="zh-CN"/>
        </w:rPr>
        <w:t>The approved TU budget for this WI is</w:t>
      </w:r>
      <w:r w:rsidR="00076F82">
        <w:rPr>
          <w:sz w:val="24"/>
          <w:szCs w:val="24"/>
          <w:lang w:val="en-US" w:eastAsia="zh-CN"/>
        </w:rPr>
        <w:t xml:space="preserve"> in [1], as duplicated below,</w:t>
      </w:r>
    </w:p>
    <w:p w14:paraId="5232E886" w14:textId="10195804" w:rsidR="00076F82" w:rsidRPr="00762662" w:rsidRDefault="00076F82" w:rsidP="00104D90">
      <w:pPr>
        <w:rPr>
          <w:sz w:val="24"/>
          <w:szCs w:val="24"/>
          <w:lang w:val="en-US" w:eastAsia="zh-CN"/>
        </w:rPr>
      </w:pPr>
      <w:r w:rsidRPr="00076F82">
        <w:rPr>
          <w:noProof/>
          <w:sz w:val="24"/>
          <w:szCs w:val="24"/>
          <w:lang w:val="en-US" w:eastAsia="zh-CN"/>
        </w:rPr>
        <w:drawing>
          <wp:inline distT="0" distB="0" distL="0" distR="0" wp14:anchorId="375240CF" wp14:editId="5C6C11B5">
            <wp:extent cx="6120765" cy="674370"/>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674370"/>
                    </a:xfrm>
                    <a:prstGeom prst="rect">
                      <a:avLst/>
                    </a:prstGeom>
                  </pic:spPr>
                </pic:pic>
              </a:graphicData>
            </a:graphic>
          </wp:inline>
        </w:drawing>
      </w:r>
    </w:p>
    <w:p w14:paraId="01F20D05" w14:textId="5908967E" w:rsidR="00193BB8" w:rsidRDefault="00076F82" w:rsidP="00193BB8">
      <w:pPr>
        <w:jc w:val="both"/>
        <w:rPr>
          <w:sz w:val="24"/>
          <w:szCs w:val="24"/>
          <w:lang w:val="en-US" w:eastAsia="zh-CN"/>
        </w:rPr>
      </w:pPr>
      <w:r w:rsidRPr="00193BB8">
        <w:rPr>
          <w:sz w:val="24"/>
          <w:szCs w:val="24"/>
          <w:lang w:val="en-US" w:eastAsia="zh-CN"/>
        </w:rPr>
        <w:t>There are 6 meetings for this WI core part; and the first 3 meetings have 1TU while the other 3</w:t>
      </w:r>
      <w:r w:rsidR="00193BB8">
        <w:rPr>
          <w:sz w:val="24"/>
          <w:szCs w:val="24"/>
          <w:lang w:val="en-US" w:eastAsia="zh-CN"/>
        </w:rPr>
        <w:t xml:space="preserve"> meeting have 0.5TU. According to the TU plan, it would be risky if we cannot make decision on which solutions shall be selected by the end of next RAN4 meeting.</w:t>
      </w:r>
    </w:p>
    <w:p w14:paraId="5CB79F26" w14:textId="454DC1E5" w:rsidR="00193BB8" w:rsidRDefault="00193BB8" w:rsidP="00193BB8">
      <w:pPr>
        <w:jc w:val="both"/>
        <w:rPr>
          <w:sz w:val="24"/>
          <w:szCs w:val="24"/>
          <w:lang w:val="en-US" w:eastAsia="zh-CN"/>
        </w:rPr>
      </w:pPr>
      <w:r>
        <w:rPr>
          <w:sz w:val="24"/>
          <w:szCs w:val="24"/>
          <w:lang w:val="en-US" w:eastAsia="zh-CN"/>
        </w:rPr>
        <w:t>The agreed work plan in RAN4 is [2], where the tasks of each meeting have been captured.</w:t>
      </w:r>
    </w:p>
    <w:tbl>
      <w:tblPr>
        <w:tblStyle w:val="TableGrid"/>
        <w:tblW w:w="0" w:type="auto"/>
        <w:tblLook w:val="04A0" w:firstRow="1" w:lastRow="0" w:firstColumn="1" w:lastColumn="0" w:noHBand="0" w:noVBand="1"/>
      </w:tblPr>
      <w:tblGrid>
        <w:gridCol w:w="9629"/>
      </w:tblGrid>
      <w:tr w:rsidR="005D6A0A" w14:paraId="3E14CF76" w14:textId="77777777" w:rsidTr="005D6A0A">
        <w:tc>
          <w:tcPr>
            <w:tcW w:w="9629" w:type="dxa"/>
          </w:tcPr>
          <w:p w14:paraId="3F67BE2E" w14:textId="77777777" w:rsidR="005D6A0A" w:rsidRPr="005D6A0A" w:rsidRDefault="005D6A0A" w:rsidP="005D6A0A">
            <w:pPr>
              <w:numPr>
                <w:ilvl w:val="1"/>
                <w:numId w:val="40"/>
              </w:numPr>
              <w:tabs>
                <w:tab w:val="left" w:pos="1400"/>
              </w:tabs>
              <w:overflowPunct/>
              <w:spacing w:after="0"/>
              <w:ind w:left="450" w:hanging="451"/>
              <w:textAlignment w:val="auto"/>
              <w:rPr>
                <w:b/>
                <w:bCs/>
                <w:color w:val="000000"/>
                <w:u w:val="single"/>
                <w:lang w:val="en-US" w:eastAsia="zh-CN"/>
              </w:rPr>
            </w:pPr>
            <w:r w:rsidRPr="005D6A0A">
              <w:rPr>
                <w:b/>
                <w:bCs/>
                <w:color w:val="000000"/>
                <w:u w:val="single"/>
                <w:lang w:val="en-US" w:eastAsia="zh-CN"/>
              </w:rPr>
              <w:t>3GPP RAN4 #106 meeting (Feb-</w:t>
            </w:r>
            <w:proofErr w:type="gramStart"/>
            <w:r w:rsidRPr="005D6A0A">
              <w:rPr>
                <w:b/>
                <w:bCs/>
                <w:color w:val="000000"/>
                <w:u w:val="single"/>
                <w:lang w:val="en-US" w:eastAsia="zh-CN"/>
              </w:rPr>
              <w:t>Mar,</w:t>
            </w:r>
            <w:proofErr w:type="gramEnd"/>
            <w:r w:rsidRPr="005D6A0A">
              <w:rPr>
                <w:b/>
                <w:bCs/>
                <w:color w:val="000000"/>
                <w:u w:val="single"/>
                <w:lang w:val="en-US" w:eastAsia="zh-CN"/>
              </w:rPr>
              <w:t xml:space="preserve"> 2023, 1TU, Core part)</w:t>
            </w:r>
          </w:p>
          <w:p w14:paraId="09F7BC29" w14:textId="77777777" w:rsidR="005D6A0A" w:rsidRPr="005D6A0A" w:rsidRDefault="005D6A0A" w:rsidP="005D6A0A">
            <w:pPr>
              <w:numPr>
                <w:ilvl w:val="2"/>
                <w:numId w:val="41"/>
              </w:numPr>
              <w:tabs>
                <w:tab w:val="left" w:pos="990"/>
              </w:tabs>
              <w:overflowPunct/>
              <w:spacing w:after="0"/>
              <w:ind w:left="810"/>
              <w:textAlignment w:val="auto"/>
              <w:rPr>
                <w:color w:val="000000"/>
                <w:lang w:val="en-US" w:eastAsia="zh-CN"/>
              </w:rPr>
            </w:pPr>
            <w:r w:rsidRPr="005D6A0A">
              <w:rPr>
                <w:color w:val="000000"/>
                <w:lang w:val="en-US" w:eastAsia="zh-CN"/>
              </w:rPr>
              <w:t xml:space="preserve">FR2 </w:t>
            </w:r>
            <w:proofErr w:type="spellStart"/>
            <w:r w:rsidRPr="005D6A0A">
              <w:rPr>
                <w:color w:val="000000"/>
                <w:lang w:val="en-US" w:eastAsia="zh-CN"/>
              </w:rPr>
              <w:t>SCell</w:t>
            </w:r>
            <w:proofErr w:type="spellEnd"/>
            <w:r w:rsidRPr="005D6A0A">
              <w:rPr>
                <w:color w:val="000000"/>
                <w:lang w:val="en-US" w:eastAsia="zh-CN"/>
              </w:rPr>
              <w:t xml:space="preserve"> activation delay reduction [RAN4] </w:t>
            </w:r>
          </w:p>
          <w:p w14:paraId="7FFA3560" w14:textId="77777777" w:rsidR="005D6A0A" w:rsidRPr="005D6A0A" w:rsidRDefault="005D6A0A" w:rsidP="005D6A0A">
            <w:pPr>
              <w:numPr>
                <w:ilvl w:val="1"/>
                <w:numId w:val="46"/>
              </w:numPr>
              <w:tabs>
                <w:tab w:val="left" w:pos="990"/>
              </w:tabs>
              <w:overflowPunct/>
              <w:spacing w:after="0"/>
              <w:textAlignment w:val="auto"/>
              <w:rPr>
                <w:color w:val="000000"/>
                <w:lang w:val="en-US" w:eastAsia="zh-CN"/>
              </w:rPr>
            </w:pPr>
            <w:r w:rsidRPr="005D6A0A">
              <w:rPr>
                <w:color w:val="000000"/>
                <w:lang w:val="en-US" w:eastAsia="zh-CN"/>
              </w:rPr>
              <w:t>1</w:t>
            </w:r>
            <w:r w:rsidRPr="005D6A0A">
              <w:rPr>
                <w:color w:val="000000"/>
                <w:vertAlign w:val="superscript"/>
                <w:lang w:val="en-US" w:eastAsia="zh-CN"/>
              </w:rPr>
              <w:t>st</w:t>
            </w:r>
            <w:r w:rsidRPr="005D6A0A">
              <w:rPr>
                <w:color w:val="000000"/>
                <w:lang w:val="en-US" w:eastAsia="zh-CN"/>
              </w:rPr>
              <w:t xml:space="preserve"> phase:</w:t>
            </w:r>
          </w:p>
          <w:p w14:paraId="3CDEA4D4" w14:textId="77777777" w:rsidR="005D6A0A" w:rsidRPr="005D6A0A" w:rsidRDefault="005D6A0A" w:rsidP="005D6A0A">
            <w:pPr>
              <w:numPr>
                <w:ilvl w:val="1"/>
                <w:numId w:val="46"/>
              </w:numPr>
              <w:tabs>
                <w:tab w:val="left" w:pos="990"/>
              </w:tabs>
              <w:overflowPunct/>
              <w:spacing w:after="0"/>
              <w:ind w:left="1842"/>
              <w:textAlignment w:val="auto"/>
              <w:rPr>
                <w:color w:val="FF0000"/>
                <w:highlight w:val="yellow"/>
                <w:lang w:val="en-US" w:eastAsia="zh-CN"/>
              </w:rPr>
            </w:pPr>
            <w:r w:rsidRPr="005D6A0A">
              <w:rPr>
                <w:color w:val="FF0000"/>
                <w:highlight w:val="yellow"/>
                <w:lang w:val="en-US" w:eastAsia="zh-CN"/>
              </w:rPr>
              <w:t xml:space="preserve">Discussion to conclude on cases where FR2 </w:t>
            </w:r>
            <w:proofErr w:type="spellStart"/>
            <w:r w:rsidRPr="005D6A0A">
              <w:rPr>
                <w:color w:val="FF0000"/>
                <w:highlight w:val="yellow"/>
                <w:lang w:val="en-US" w:eastAsia="zh-CN"/>
              </w:rPr>
              <w:t>SCell</w:t>
            </w:r>
            <w:proofErr w:type="spellEnd"/>
            <w:r w:rsidRPr="005D6A0A">
              <w:rPr>
                <w:color w:val="FF0000"/>
                <w:highlight w:val="yellow"/>
                <w:lang w:val="en-US" w:eastAsia="zh-CN"/>
              </w:rPr>
              <w:t xml:space="preserve"> activation delay can be reduced</w:t>
            </w:r>
          </w:p>
          <w:p w14:paraId="446623B8" w14:textId="77777777" w:rsidR="005D6A0A" w:rsidRPr="005D6A0A" w:rsidRDefault="005D6A0A" w:rsidP="005D6A0A">
            <w:pPr>
              <w:numPr>
                <w:ilvl w:val="1"/>
                <w:numId w:val="46"/>
              </w:numPr>
              <w:tabs>
                <w:tab w:val="left" w:pos="990"/>
              </w:tabs>
              <w:overflowPunct/>
              <w:spacing w:after="0"/>
              <w:ind w:left="1842"/>
              <w:textAlignment w:val="auto"/>
              <w:rPr>
                <w:color w:val="000000"/>
                <w:lang w:val="en-US" w:eastAsia="zh-CN"/>
              </w:rPr>
            </w:pPr>
            <w:r w:rsidRPr="005D6A0A">
              <w:rPr>
                <w:color w:val="000000"/>
                <w:lang w:val="en-US" w:eastAsia="zh-CN"/>
              </w:rPr>
              <w:t>Discussion to narrow down solutions for the above agreed cases</w:t>
            </w:r>
          </w:p>
          <w:p w14:paraId="1D75275B" w14:textId="77777777" w:rsidR="005D6A0A" w:rsidRPr="005D6A0A" w:rsidRDefault="005D6A0A" w:rsidP="005D6A0A">
            <w:pPr>
              <w:numPr>
                <w:ilvl w:val="2"/>
                <w:numId w:val="46"/>
              </w:numPr>
              <w:tabs>
                <w:tab w:val="left" w:pos="990"/>
              </w:tabs>
              <w:overflowPunct/>
              <w:spacing w:after="0"/>
              <w:textAlignment w:val="auto"/>
              <w:rPr>
                <w:color w:val="000000"/>
                <w:lang w:val="en-US" w:eastAsia="zh-CN"/>
              </w:rPr>
            </w:pPr>
            <w:r w:rsidRPr="005D6A0A">
              <w:rPr>
                <w:rFonts w:hint="eastAsia"/>
                <w:color w:val="000000"/>
                <w:lang w:val="en-US" w:eastAsia="zh-CN"/>
              </w:rPr>
              <w:t>Sending</w:t>
            </w:r>
            <w:r w:rsidRPr="005D6A0A">
              <w:rPr>
                <w:color w:val="000000"/>
                <w:lang w:val="en-US" w:eastAsia="zh-CN"/>
              </w:rPr>
              <w:t xml:space="preserve"> </w:t>
            </w:r>
            <w:r w:rsidRPr="005D6A0A">
              <w:rPr>
                <w:rFonts w:hint="eastAsia"/>
                <w:color w:val="000000"/>
                <w:lang w:val="en-US" w:eastAsia="zh-CN"/>
              </w:rPr>
              <w:t>LS</w:t>
            </w:r>
            <w:r w:rsidRPr="005D6A0A">
              <w:rPr>
                <w:color w:val="000000"/>
                <w:lang w:val="en-US" w:eastAsia="zh-CN"/>
              </w:rPr>
              <w:t xml:space="preserve"> to other working group(s) if needed</w:t>
            </w:r>
          </w:p>
          <w:p w14:paraId="270F34FF" w14:textId="77777777" w:rsidR="005D6A0A" w:rsidRPr="005D6A0A" w:rsidRDefault="005D6A0A" w:rsidP="005D6A0A">
            <w:pPr>
              <w:tabs>
                <w:tab w:val="left" w:pos="990"/>
              </w:tabs>
              <w:overflowPunct/>
              <w:spacing w:after="0"/>
              <w:ind w:left="1440"/>
              <w:textAlignment w:val="auto"/>
              <w:rPr>
                <w:color w:val="000000"/>
                <w:lang w:val="en-US" w:eastAsia="zh-CN"/>
              </w:rPr>
            </w:pPr>
          </w:p>
          <w:p w14:paraId="0D70D994" w14:textId="77777777" w:rsidR="005D6A0A" w:rsidRPr="005D6A0A" w:rsidRDefault="005D6A0A" w:rsidP="005D6A0A">
            <w:pPr>
              <w:numPr>
                <w:ilvl w:val="1"/>
                <w:numId w:val="40"/>
              </w:numPr>
              <w:tabs>
                <w:tab w:val="left" w:pos="1400"/>
              </w:tabs>
              <w:overflowPunct/>
              <w:spacing w:after="0"/>
              <w:ind w:left="450" w:hanging="451"/>
              <w:textAlignment w:val="auto"/>
              <w:rPr>
                <w:b/>
                <w:bCs/>
                <w:color w:val="000000"/>
                <w:u w:val="single"/>
                <w:lang w:val="en-US" w:eastAsia="zh-CN"/>
              </w:rPr>
            </w:pPr>
            <w:r w:rsidRPr="005D6A0A">
              <w:rPr>
                <w:b/>
                <w:bCs/>
                <w:color w:val="000000"/>
                <w:u w:val="single"/>
                <w:lang w:val="en-US" w:eastAsia="zh-CN"/>
              </w:rPr>
              <w:t>3GPP RAN4 #106-bis meeting (</w:t>
            </w:r>
            <w:proofErr w:type="gramStart"/>
            <w:r w:rsidRPr="005D6A0A">
              <w:rPr>
                <w:b/>
                <w:bCs/>
                <w:color w:val="000000"/>
                <w:u w:val="single"/>
                <w:lang w:val="en-US" w:eastAsia="zh-CN"/>
              </w:rPr>
              <w:t>Apr,</w:t>
            </w:r>
            <w:proofErr w:type="gramEnd"/>
            <w:r w:rsidRPr="005D6A0A">
              <w:rPr>
                <w:b/>
                <w:bCs/>
                <w:color w:val="000000"/>
                <w:u w:val="single"/>
                <w:lang w:val="en-US" w:eastAsia="zh-CN"/>
              </w:rPr>
              <w:t xml:space="preserve"> 2023, 1TU, Core part)</w:t>
            </w:r>
          </w:p>
          <w:p w14:paraId="3D57CC6C" w14:textId="77777777" w:rsidR="005D6A0A" w:rsidRPr="005D6A0A" w:rsidRDefault="005D6A0A" w:rsidP="005D6A0A">
            <w:pPr>
              <w:numPr>
                <w:ilvl w:val="2"/>
                <w:numId w:val="41"/>
              </w:numPr>
              <w:tabs>
                <w:tab w:val="left" w:pos="990"/>
              </w:tabs>
              <w:overflowPunct/>
              <w:spacing w:after="0"/>
              <w:ind w:left="810"/>
              <w:textAlignment w:val="auto"/>
              <w:rPr>
                <w:color w:val="000000"/>
                <w:lang w:val="en-US" w:eastAsia="zh-CN"/>
              </w:rPr>
            </w:pPr>
            <w:r w:rsidRPr="005D6A0A">
              <w:rPr>
                <w:color w:val="000000"/>
                <w:lang w:val="en-US" w:eastAsia="zh-CN"/>
              </w:rPr>
              <w:t xml:space="preserve">FR2 </w:t>
            </w:r>
            <w:proofErr w:type="spellStart"/>
            <w:r w:rsidRPr="005D6A0A">
              <w:rPr>
                <w:color w:val="000000"/>
                <w:lang w:val="en-US" w:eastAsia="zh-CN"/>
              </w:rPr>
              <w:t>SCell</w:t>
            </w:r>
            <w:proofErr w:type="spellEnd"/>
            <w:r w:rsidRPr="005D6A0A">
              <w:rPr>
                <w:color w:val="000000"/>
                <w:lang w:val="en-US" w:eastAsia="zh-CN"/>
              </w:rPr>
              <w:t xml:space="preserve"> activation delay reduction [RAN4] </w:t>
            </w:r>
          </w:p>
          <w:p w14:paraId="6C4A13EA" w14:textId="77777777" w:rsidR="005D6A0A" w:rsidRPr="005D6A0A" w:rsidRDefault="005D6A0A" w:rsidP="005D6A0A">
            <w:pPr>
              <w:numPr>
                <w:ilvl w:val="1"/>
                <w:numId w:val="46"/>
              </w:numPr>
              <w:tabs>
                <w:tab w:val="left" w:pos="990"/>
              </w:tabs>
              <w:overflowPunct/>
              <w:spacing w:after="0"/>
              <w:textAlignment w:val="auto"/>
              <w:rPr>
                <w:color w:val="000000"/>
                <w:lang w:val="en-US" w:eastAsia="zh-CN"/>
              </w:rPr>
            </w:pPr>
            <w:r w:rsidRPr="005D6A0A">
              <w:rPr>
                <w:color w:val="000000"/>
                <w:lang w:val="en-US" w:eastAsia="zh-CN"/>
              </w:rPr>
              <w:t>1</w:t>
            </w:r>
            <w:r w:rsidRPr="005D6A0A">
              <w:rPr>
                <w:color w:val="000000"/>
                <w:vertAlign w:val="superscript"/>
                <w:lang w:val="en-US" w:eastAsia="zh-CN"/>
              </w:rPr>
              <w:t>st</w:t>
            </w:r>
            <w:r w:rsidRPr="005D6A0A">
              <w:rPr>
                <w:color w:val="000000"/>
                <w:lang w:val="en-US" w:eastAsia="zh-CN"/>
              </w:rPr>
              <w:t xml:space="preserve"> phase:</w:t>
            </w:r>
          </w:p>
          <w:p w14:paraId="70EAD930" w14:textId="77777777" w:rsidR="005D6A0A" w:rsidRPr="005D6A0A" w:rsidRDefault="005D6A0A" w:rsidP="005D6A0A">
            <w:pPr>
              <w:numPr>
                <w:ilvl w:val="1"/>
                <w:numId w:val="46"/>
              </w:numPr>
              <w:tabs>
                <w:tab w:val="left" w:pos="990"/>
              </w:tabs>
              <w:overflowPunct/>
              <w:spacing w:after="0"/>
              <w:ind w:left="1800"/>
              <w:textAlignment w:val="auto"/>
              <w:rPr>
                <w:color w:val="FF0000"/>
                <w:highlight w:val="yellow"/>
                <w:lang w:val="en-US" w:eastAsia="zh-CN"/>
              </w:rPr>
            </w:pPr>
            <w:r w:rsidRPr="005D6A0A">
              <w:rPr>
                <w:color w:val="FF0000"/>
                <w:highlight w:val="yellow"/>
                <w:lang w:val="en-US" w:eastAsia="zh-CN"/>
              </w:rPr>
              <w:t xml:space="preserve">Discussion on the solutions for the agreed cases of enhancement </w:t>
            </w:r>
          </w:p>
          <w:p w14:paraId="7C9AF6E7" w14:textId="77777777" w:rsidR="005D6A0A" w:rsidRPr="005D6A0A" w:rsidRDefault="005D6A0A" w:rsidP="005D6A0A">
            <w:pPr>
              <w:numPr>
                <w:ilvl w:val="2"/>
                <w:numId w:val="46"/>
              </w:numPr>
              <w:tabs>
                <w:tab w:val="left" w:pos="990"/>
              </w:tabs>
              <w:overflowPunct/>
              <w:spacing w:after="0"/>
              <w:textAlignment w:val="auto"/>
              <w:rPr>
                <w:color w:val="000000"/>
                <w:lang w:val="en-US" w:eastAsia="zh-CN"/>
              </w:rPr>
            </w:pPr>
            <w:r w:rsidRPr="005D6A0A">
              <w:rPr>
                <w:color w:val="000000"/>
                <w:lang w:val="en-US" w:eastAsia="zh-CN"/>
              </w:rPr>
              <w:t>If needed, discussion on reference signal enhancement and/or signaling enhancement for the UE to meet the enhanced delay requirements</w:t>
            </w:r>
          </w:p>
          <w:p w14:paraId="5FFEEE7B" w14:textId="77777777" w:rsidR="005D6A0A" w:rsidRPr="005D6A0A" w:rsidRDefault="005D6A0A" w:rsidP="005D6A0A">
            <w:pPr>
              <w:numPr>
                <w:ilvl w:val="2"/>
                <w:numId w:val="46"/>
              </w:numPr>
              <w:tabs>
                <w:tab w:val="left" w:pos="990"/>
              </w:tabs>
              <w:overflowPunct/>
              <w:spacing w:after="0"/>
              <w:textAlignment w:val="auto"/>
              <w:rPr>
                <w:color w:val="000000"/>
                <w:lang w:val="en-US" w:eastAsia="zh-CN"/>
              </w:rPr>
            </w:pPr>
            <w:r w:rsidRPr="005D6A0A">
              <w:rPr>
                <w:rFonts w:hint="eastAsia"/>
                <w:color w:val="000000"/>
                <w:lang w:val="en-US" w:eastAsia="zh-CN"/>
              </w:rPr>
              <w:t>Sending</w:t>
            </w:r>
            <w:r w:rsidRPr="005D6A0A">
              <w:rPr>
                <w:color w:val="000000"/>
                <w:lang w:val="en-US" w:eastAsia="zh-CN"/>
              </w:rPr>
              <w:t xml:space="preserve"> </w:t>
            </w:r>
            <w:r w:rsidRPr="005D6A0A">
              <w:rPr>
                <w:rFonts w:hint="eastAsia"/>
                <w:color w:val="000000"/>
                <w:lang w:val="en-US" w:eastAsia="zh-CN"/>
              </w:rPr>
              <w:t>LS</w:t>
            </w:r>
            <w:r w:rsidRPr="005D6A0A">
              <w:rPr>
                <w:color w:val="000000"/>
                <w:lang w:val="en-US" w:eastAsia="zh-CN"/>
              </w:rPr>
              <w:t xml:space="preserve"> to other working group(s) if needed</w:t>
            </w:r>
          </w:p>
          <w:p w14:paraId="54AAF8BA" w14:textId="334FC5AD" w:rsidR="005D6A0A" w:rsidRPr="005D6A0A" w:rsidRDefault="005D6A0A" w:rsidP="005D6A0A">
            <w:pPr>
              <w:numPr>
                <w:ilvl w:val="2"/>
                <w:numId w:val="46"/>
              </w:numPr>
              <w:tabs>
                <w:tab w:val="left" w:pos="990"/>
              </w:tabs>
              <w:overflowPunct/>
              <w:spacing w:after="0"/>
              <w:textAlignment w:val="auto"/>
              <w:rPr>
                <w:color w:val="000000"/>
                <w:lang w:val="en-US" w:eastAsia="zh-CN"/>
              </w:rPr>
            </w:pPr>
            <w:r w:rsidRPr="005D6A0A">
              <w:rPr>
                <w:color w:val="000000"/>
                <w:lang w:val="en-US" w:eastAsia="zh-CN"/>
              </w:rPr>
              <w:t>Draft CR on TS38.133 is expected</w:t>
            </w:r>
          </w:p>
        </w:tc>
      </w:tr>
    </w:tbl>
    <w:p w14:paraId="53143A9E" w14:textId="77777777" w:rsidR="005D6A0A" w:rsidRDefault="005D6A0A" w:rsidP="00193BB8">
      <w:pPr>
        <w:jc w:val="both"/>
        <w:rPr>
          <w:sz w:val="24"/>
          <w:szCs w:val="24"/>
          <w:lang w:val="en-US" w:eastAsia="zh-CN"/>
        </w:rPr>
      </w:pPr>
    </w:p>
    <w:p w14:paraId="33BEABD1" w14:textId="77777777" w:rsidR="00193BB8" w:rsidRDefault="00193BB8" w:rsidP="00193BB8">
      <w:pPr>
        <w:jc w:val="both"/>
        <w:rPr>
          <w:sz w:val="24"/>
          <w:szCs w:val="24"/>
          <w:lang w:val="en-US" w:eastAsia="zh-CN"/>
        </w:rPr>
      </w:pPr>
    </w:p>
    <w:p w14:paraId="6B2868FD" w14:textId="3056AE5A" w:rsidR="00076F82" w:rsidRDefault="005D6A0A" w:rsidP="00193BB8">
      <w:pPr>
        <w:jc w:val="both"/>
        <w:rPr>
          <w:sz w:val="24"/>
          <w:szCs w:val="24"/>
          <w:lang w:val="en-US" w:eastAsia="zh-CN"/>
        </w:rPr>
      </w:pPr>
      <w:r>
        <w:rPr>
          <w:sz w:val="24"/>
          <w:szCs w:val="24"/>
          <w:lang w:val="en-US" w:eastAsia="zh-CN"/>
        </w:rPr>
        <w:lastRenderedPageBreak/>
        <w:t>As clearly stated in the work plan, f</w:t>
      </w:r>
      <w:r w:rsidR="00193BB8">
        <w:rPr>
          <w:sz w:val="24"/>
          <w:szCs w:val="24"/>
          <w:lang w:val="en-US" w:eastAsia="zh-CN"/>
        </w:rPr>
        <w:t xml:space="preserve">rom rapporteur’s perspective, it would be better to settle down the candidate enhancement solutions </w:t>
      </w:r>
      <w:r>
        <w:rPr>
          <w:sz w:val="24"/>
          <w:szCs w:val="24"/>
          <w:lang w:val="en-US" w:eastAsia="zh-CN"/>
        </w:rPr>
        <w:t>by end of RAN4#106 meeting</w:t>
      </w:r>
      <w:r w:rsidR="00193BB8">
        <w:rPr>
          <w:sz w:val="24"/>
          <w:szCs w:val="24"/>
          <w:lang w:val="en-US" w:eastAsia="zh-CN"/>
        </w:rPr>
        <w:t xml:space="preserve"> and</w:t>
      </w:r>
      <w:r>
        <w:rPr>
          <w:sz w:val="24"/>
          <w:szCs w:val="24"/>
          <w:lang w:val="en-US" w:eastAsia="zh-CN"/>
        </w:rPr>
        <w:t xml:space="preserve"> focus on the requirement design for the agreed enhancement solutions in the following RAN4 meetings.</w:t>
      </w:r>
      <w:r w:rsidR="00193BB8">
        <w:rPr>
          <w:sz w:val="24"/>
          <w:szCs w:val="24"/>
          <w:lang w:val="en-US" w:eastAsia="zh-CN"/>
        </w:rPr>
        <w:t xml:space="preserve">  </w:t>
      </w:r>
    </w:p>
    <w:p w14:paraId="086B8485" w14:textId="146F45B5" w:rsidR="005D6A0A" w:rsidRDefault="005D6A0A" w:rsidP="00193BB8">
      <w:pPr>
        <w:jc w:val="both"/>
        <w:rPr>
          <w:sz w:val="24"/>
          <w:szCs w:val="24"/>
          <w:lang w:val="en-US" w:eastAsia="zh-CN"/>
        </w:rPr>
      </w:pPr>
      <w:r>
        <w:rPr>
          <w:sz w:val="24"/>
          <w:szCs w:val="24"/>
          <w:lang w:val="en-US" w:eastAsia="zh-CN"/>
        </w:rPr>
        <w:t>According to the discussion in the past RAN4 meetings, the list of possible enhancement points as summarized as following, and RAN4 had consensus on some of them.</w:t>
      </w:r>
    </w:p>
    <w:p w14:paraId="653DF6C3" w14:textId="46C4E83B" w:rsidR="0033673B" w:rsidRPr="0033673B" w:rsidRDefault="0033673B" w:rsidP="0033673B">
      <w:pPr>
        <w:pStyle w:val="Caption"/>
        <w:keepNext/>
        <w:jc w:val="center"/>
        <w:rPr>
          <w:sz w:val="24"/>
          <w:szCs w:val="24"/>
        </w:rPr>
      </w:pPr>
      <w:r w:rsidRPr="0033673B">
        <w:rPr>
          <w:sz w:val="24"/>
          <w:szCs w:val="24"/>
        </w:rPr>
        <w:t xml:space="preserve">Table </w:t>
      </w:r>
      <w:r w:rsidRPr="0033673B">
        <w:rPr>
          <w:sz w:val="24"/>
          <w:szCs w:val="24"/>
        </w:rPr>
        <w:fldChar w:fldCharType="begin"/>
      </w:r>
      <w:r w:rsidRPr="0033673B">
        <w:rPr>
          <w:sz w:val="24"/>
          <w:szCs w:val="24"/>
        </w:rPr>
        <w:instrText xml:space="preserve"> SEQ Table \* ARABIC </w:instrText>
      </w:r>
      <w:r w:rsidRPr="0033673B">
        <w:rPr>
          <w:sz w:val="24"/>
          <w:szCs w:val="24"/>
        </w:rPr>
        <w:fldChar w:fldCharType="separate"/>
      </w:r>
      <w:r w:rsidRPr="0033673B">
        <w:rPr>
          <w:noProof/>
          <w:sz w:val="24"/>
          <w:szCs w:val="24"/>
        </w:rPr>
        <w:t>1</w:t>
      </w:r>
      <w:r w:rsidRPr="0033673B">
        <w:rPr>
          <w:sz w:val="24"/>
          <w:szCs w:val="24"/>
        </w:rPr>
        <w:fldChar w:fldCharType="end"/>
      </w:r>
      <w:r w:rsidRPr="0033673B">
        <w:rPr>
          <w:sz w:val="24"/>
          <w:szCs w:val="24"/>
        </w:rPr>
        <w:t xml:space="preserve">. Summary for candidate enhancement solutions for FR2 </w:t>
      </w:r>
      <w:proofErr w:type="spellStart"/>
      <w:r w:rsidRPr="0033673B">
        <w:rPr>
          <w:sz w:val="24"/>
          <w:szCs w:val="24"/>
        </w:rPr>
        <w:t>SCell</w:t>
      </w:r>
      <w:proofErr w:type="spellEnd"/>
      <w:r w:rsidRPr="0033673B">
        <w:rPr>
          <w:sz w:val="24"/>
          <w:szCs w:val="24"/>
        </w:rPr>
        <w:t xml:space="preserve"> activation</w:t>
      </w:r>
    </w:p>
    <w:tbl>
      <w:tblPr>
        <w:tblStyle w:val="TableGrid"/>
        <w:tblW w:w="0" w:type="auto"/>
        <w:tblLook w:val="04A0" w:firstRow="1" w:lastRow="0" w:firstColumn="1" w:lastColumn="0" w:noHBand="0" w:noVBand="1"/>
      </w:tblPr>
      <w:tblGrid>
        <w:gridCol w:w="2210"/>
        <w:gridCol w:w="2129"/>
        <w:gridCol w:w="2861"/>
        <w:gridCol w:w="2429"/>
      </w:tblGrid>
      <w:tr w:rsidR="00774BAD" w14:paraId="1562FA5B" w14:textId="77777777" w:rsidTr="00774BAD">
        <w:tc>
          <w:tcPr>
            <w:tcW w:w="2210" w:type="dxa"/>
            <w:shd w:val="clear" w:color="auto" w:fill="BDD6EE" w:themeFill="accent1" w:themeFillTint="66"/>
          </w:tcPr>
          <w:p w14:paraId="423EF2D7" w14:textId="2604549B" w:rsidR="00774BAD" w:rsidRPr="0033673B" w:rsidRDefault="00774BAD" w:rsidP="00104D90">
            <w:pPr>
              <w:rPr>
                <w:b/>
                <w:bCs/>
                <w:sz w:val="24"/>
                <w:szCs w:val="24"/>
                <w:lang w:val="en-US" w:eastAsia="zh-CN"/>
              </w:rPr>
            </w:pPr>
            <w:r w:rsidRPr="0033673B">
              <w:rPr>
                <w:b/>
                <w:bCs/>
                <w:sz w:val="24"/>
                <w:szCs w:val="24"/>
                <w:lang w:val="en-US" w:eastAsia="zh-CN"/>
              </w:rPr>
              <w:t>Enhancement part</w:t>
            </w:r>
          </w:p>
        </w:tc>
        <w:tc>
          <w:tcPr>
            <w:tcW w:w="2129" w:type="dxa"/>
            <w:shd w:val="clear" w:color="auto" w:fill="BDD6EE" w:themeFill="accent1" w:themeFillTint="66"/>
          </w:tcPr>
          <w:p w14:paraId="60459D9B" w14:textId="54E1D878" w:rsidR="00774BAD" w:rsidRPr="0033673B" w:rsidRDefault="00774BAD" w:rsidP="00104D90">
            <w:pPr>
              <w:rPr>
                <w:b/>
                <w:bCs/>
                <w:sz w:val="24"/>
                <w:szCs w:val="24"/>
                <w:lang w:val="en-US" w:eastAsia="zh-CN"/>
              </w:rPr>
            </w:pPr>
            <w:r>
              <w:rPr>
                <w:b/>
                <w:bCs/>
                <w:sz w:val="24"/>
                <w:szCs w:val="24"/>
                <w:lang w:val="en-US" w:eastAsia="zh-CN"/>
              </w:rPr>
              <w:t>Issue index in last WF (R4-2220440)</w:t>
            </w:r>
          </w:p>
        </w:tc>
        <w:tc>
          <w:tcPr>
            <w:tcW w:w="2861" w:type="dxa"/>
            <w:shd w:val="clear" w:color="auto" w:fill="BDD6EE" w:themeFill="accent1" w:themeFillTint="66"/>
          </w:tcPr>
          <w:p w14:paraId="03F6FE93" w14:textId="152C51AA" w:rsidR="00774BAD" w:rsidRPr="0033673B" w:rsidRDefault="00774BAD" w:rsidP="00104D90">
            <w:pPr>
              <w:rPr>
                <w:b/>
                <w:bCs/>
                <w:sz w:val="24"/>
                <w:szCs w:val="24"/>
                <w:lang w:val="en-US" w:eastAsia="zh-CN"/>
              </w:rPr>
            </w:pPr>
            <w:r w:rsidRPr="0033673B">
              <w:rPr>
                <w:b/>
                <w:bCs/>
                <w:sz w:val="24"/>
                <w:szCs w:val="24"/>
                <w:lang w:val="en-US" w:eastAsia="zh-CN"/>
              </w:rPr>
              <w:t>Enhancement solution</w:t>
            </w:r>
          </w:p>
        </w:tc>
        <w:tc>
          <w:tcPr>
            <w:tcW w:w="2429" w:type="dxa"/>
            <w:shd w:val="clear" w:color="auto" w:fill="BDD6EE" w:themeFill="accent1" w:themeFillTint="66"/>
          </w:tcPr>
          <w:p w14:paraId="3590F710" w14:textId="1595FB09" w:rsidR="00774BAD" w:rsidRPr="0033673B" w:rsidRDefault="00774BAD" w:rsidP="00104D90">
            <w:pPr>
              <w:rPr>
                <w:b/>
                <w:bCs/>
                <w:sz w:val="24"/>
                <w:szCs w:val="24"/>
                <w:lang w:val="en-US" w:eastAsia="zh-CN"/>
              </w:rPr>
            </w:pPr>
            <w:r w:rsidRPr="0033673B">
              <w:rPr>
                <w:b/>
                <w:bCs/>
                <w:sz w:val="24"/>
                <w:szCs w:val="24"/>
                <w:lang w:val="en-US" w:eastAsia="zh-CN"/>
              </w:rPr>
              <w:t>RAN4 progress</w:t>
            </w:r>
          </w:p>
        </w:tc>
      </w:tr>
      <w:tr w:rsidR="00C533F0" w14:paraId="1ED8C490" w14:textId="77777777" w:rsidTr="00774BAD">
        <w:tc>
          <w:tcPr>
            <w:tcW w:w="2210" w:type="dxa"/>
            <w:vMerge w:val="restart"/>
          </w:tcPr>
          <w:p w14:paraId="112B2ADC" w14:textId="01ACD0B9" w:rsidR="00C533F0" w:rsidRDefault="00C533F0" w:rsidP="00104D90">
            <w:pPr>
              <w:rPr>
                <w:sz w:val="24"/>
                <w:szCs w:val="24"/>
                <w:lang w:val="en-US" w:eastAsia="zh-CN"/>
              </w:rPr>
            </w:pPr>
            <w:r>
              <w:rPr>
                <w:sz w:val="24"/>
                <w:szCs w:val="24"/>
                <w:lang w:val="en-US" w:eastAsia="zh-CN"/>
              </w:rPr>
              <w:t>L3 part</w:t>
            </w:r>
          </w:p>
        </w:tc>
        <w:tc>
          <w:tcPr>
            <w:tcW w:w="2129" w:type="dxa"/>
          </w:tcPr>
          <w:p w14:paraId="707D8F0F" w14:textId="43069FBC" w:rsidR="00C533F0" w:rsidRPr="00774BAD" w:rsidRDefault="00C533F0" w:rsidP="00104D90">
            <w:pPr>
              <w:rPr>
                <w:sz w:val="24"/>
                <w:szCs w:val="24"/>
              </w:rPr>
            </w:pPr>
            <w:r>
              <w:rPr>
                <w:sz w:val="24"/>
                <w:szCs w:val="24"/>
              </w:rPr>
              <w:t>Issue 1-1-1</w:t>
            </w:r>
          </w:p>
        </w:tc>
        <w:tc>
          <w:tcPr>
            <w:tcW w:w="2861" w:type="dxa"/>
          </w:tcPr>
          <w:p w14:paraId="4017FD6F" w14:textId="69BC1BA6" w:rsidR="00C533F0" w:rsidRPr="00774BAD" w:rsidRDefault="00C533F0" w:rsidP="00104D90">
            <w:pPr>
              <w:rPr>
                <w:sz w:val="24"/>
                <w:szCs w:val="24"/>
                <w:lang w:val="en-US" w:eastAsia="zh-CN"/>
              </w:rPr>
            </w:pPr>
            <w:r w:rsidRPr="00774BAD">
              <w:rPr>
                <w:sz w:val="24"/>
                <w:szCs w:val="24"/>
              </w:rPr>
              <w:t xml:space="preserve">New sub-states for known/unknown state for FR2 </w:t>
            </w:r>
            <w:proofErr w:type="spellStart"/>
            <w:r w:rsidRPr="00774BAD">
              <w:rPr>
                <w:sz w:val="24"/>
                <w:szCs w:val="24"/>
              </w:rPr>
              <w:t>SCell</w:t>
            </w:r>
            <w:proofErr w:type="spellEnd"/>
          </w:p>
        </w:tc>
        <w:tc>
          <w:tcPr>
            <w:tcW w:w="2429" w:type="dxa"/>
          </w:tcPr>
          <w:p w14:paraId="7362580C" w14:textId="49704A2E" w:rsidR="00C533F0" w:rsidRPr="00774BAD" w:rsidRDefault="00C533F0" w:rsidP="00104D90">
            <w:pPr>
              <w:rPr>
                <w:sz w:val="24"/>
                <w:szCs w:val="24"/>
                <w:lang w:val="en-US" w:eastAsia="zh-CN"/>
              </w:rPr>
            </w:pPr>
            <w:r w:rsidRPr="00774BAD">
              <w:rPr>
                <w:sz w:val="24"/>
                <w:szCs w:val="24"/>
                <w:lang w:val="en-US" w:eastAsia="zh-CN"/>
              </w:rPr>
              <w:t>Under discussing</w:t>
            </w:r>
          </w:p>
        </w:tc>
      </w:tr>
      <w:tr w:rsidR="00C533F0" w14:paraId="676100B2" w14:textId="77777777" w:rsidTr="00C533F0">
        <w:tc>
          <w:tcPr>
            <w:tcW w:w="2210" w:type="dxa"/>
            <w:vMerge/>
          </w:tcPr>
          <w:p w14:paraId="628BE860" w14:textId="77777777" w:rsidR="00C533F0" w:rsidRDefault="00C533F0" w:rsidP="00104D90">
            <w:pPr>
              <w:rPr>
                <w:sz w:val="24"/>
                <w:szCs w:val="24"/>
                <w:lang w:val="en-US" w:eastAsia="zh-CN"/>
              </w:rPr>
            </w:pPr>
          </w:p>
        </w:tc>
        <w:tc>
          <w:tcPr>
            <w:tcW w:w="2129" w:type="dxa"/>
          </w:tcPr>
          <w:p w14:paraId="69FB395C" w14:textId="2B2E90C2" w:rsidR="00C533F0" w:rsidRPr="00774BAD" w:rsidRDefault="00C533F0" w:rsidP="00104D90">
            <w:pPr>
              <w:rPr>
                <w:sz w:val="24"/>
                <w:szCs w:val="24"/>
                <w:lang w:val="en-US" w:eastAsia="zh-CN"/>
              </w:rPr>
            </w:pPr>
            <w:r>
              <w:rPr>
                <w:sz w:val="24"/>
                <w:szCs w:val="24"/>
              </w:rPr>
              <w:t>Issue 1-1-2</w:t>
            </w:r>
          </w:p>
        </w:tc>
        <w:tc>
          <w:tcPr>
            <w:tcW w:w="2861" w:type="dxa"/>
          </w:tcPr>
          <w:p w14:paraId="2C5EA216" w14:textId="1BE637E6" w:rsidR="00C533F0" w:rsidRPr="00774BAD" w:rsidRDefault="00C533F0" w:rsidP="00104D90">
            <w:pPr>
              <w:rPr>
                <w:sz w:val="24"/>
                <w:szCs w:val="24"/>
                <w:lang w:val="en-US" w:eastAsia="zh-CN"/>
              </w:rPr>
            </w:pPr>
            <w:r w:rsidRPr="00774BAD">
              <w:rPr>
                <w:sz w:val="24"/>
                <w:szCs w:val="24"/>
                <w:lang w:val="en-US" w:eastAsia="zh-CN"/>
              </w:rPr>
              <w:t xml:space="preserve">New measurement status indication or report for FR2 </w:t>
            </w:r>
            <w:proofErr w:type="spellStart"/>
            <w:r w:rsidRPr="00774BAD">
              <w:rPr>
                <w:sz w:val="24"/>
                <w:szCs w:val="24"/>
                <w:lang w:val="en-US" w:eastAsia="zh-CN"/>
              </w:rPr>
              <w:t>SCell</w:t>
            </w:r>
            <w:proofErr w:type="spellEnd"/>
            <w:r w:rsidRPr="00774BAD">
              <w:rPr>
                <w:sz w:val="24"/>
                <w:szCs w:val="24"/>
                <w:lang w:val="en-US" w:eastAsia="zh-CN"/>
              </w:rPr>
              <w:t xml:space="preserve"> activation enhancement</w:t>
            </w:r>
          </w:p>
        </w:tc>
        <w:tc>
          <w:tcPr>
            <w:tcW w:w="2429" w:type="dxa"/>
            <w:shd w:val="clear" w:color="auto" w:fill="92D050"/>
          </w:tcPr>
          <w:p w14:paraId="457CFF75" w14:textId="418E4058" w:rsidR="00C533F0" w:rsidRPr="00774BAD" w:rsidRDefault="00C533F0" w:rsidP="00104D90">
            <w:pPr>
              <w:rPr>
                <w:sz w:val="24"/>
                <w:szCs w:val="24"/>
                <w:lang w:val="en-US" w:eastAsia="zh-CN"/>
              </w:rPr>
            </w:pPr>
            <w:r w:rsidRPr="00774BAD">
              <w:rPr>
                <w:sz w:val="24"/>
                <w:szCs w:val="24"/>
                <w:lang w:val="en-US" w:eastAsia="zh-CN"/>
              </w:rPr>
              <w:t>Had consensus</w:t>
            </w:r>
            <w:r>
              <w:rPr>
                <w:sz w:val="24"/>
                <w:szCs w:val="24"/>
                <w:lang w:val="en-US" w:eastAsia="zh-CN"/>
              </w:rPr>
              <w:t xml:space="preserve"> on general solution</w:t>
            </w:r>
            <w:r w:rsidRPr="00774BAD">
              <w:rPr>
                <w:sz w:val="24"/>
                <w:szCs w:val="24"/>
                <w:lang w:val="en-US" w:eastAsia="zh-CN"/>
              </w:rPr>
              <w:t xml:space="preserve"> </w:t>
            </w:r>
            <w:r>
              <w:rPr>
                <w:sz w:val="24"/>
                <w:szCs w:val="24"/>
                <w:lang w:val="en-US" w:eastAsia="zh-CN"/>
              </w:rPr>
              <w:t>and details are under discussing.</w:t>
            </w:r>
          </w:p>
        </w:tc>
      </w:tr>
      <w:tr w:rsidR="00C533F0" w14:paraId="5BBFE464" w14:textId="77777777" w:rsidTr="00C533F0">
        <w:tc>
          <w:tcPr>
            <w:tcW w:w="2210" w:type="dxa"/>
            <w:vMerge/>
          </w:tcPr>
          <w:p w14:paraId="0BBBEAAB" w14:textId="77777777" w:rsidR="00C533F0" w:rsidRDefault="00C533F0" w:rsidP="00104D90">
            <w:pPr>
              <w:rPr>
                <w:sz w:val="24"/>
                <w:szCs w:val="24"/>
                <w:lang w:val="en-US" w:eastAsia="zh-CN"/>
              </w:rPr>
            </w:pPr>
          </w:p>
        </w:tc>
        <w:tc>
          <w:tcPr>
            <w:tcW w:w="2129" w:type="dxa"/>
          </w:tcPr>
          <w:p w14:paraId="220808F3" w14:textId="705BE40D" w:rsidR="00C533F0" w:rsidRPr="00774BAD" w:rsidRDefault="00C533F0" w:rsidP="00104D90">
            <w:pPr>
              <w:rPr>
                <w:sz w:val="24"/>
                <w:szCs w:val="24"/>
                <w:lang w:val="en-US" w:eastAsia="zh-CN"/>
              </w:rPr>
            </w:pPr>
            <w:r w:rsidRPr="00774BAD">
              <w:rPr>
                <w:sz w:val="24"/>
                <w:szCs w:val="24"/>
                <w:lang w:val="en-US" w:eastAsia="zh-CN"/>
              </w:rPr>
              <w:t>Issue 1-2-1</w:t>
            </w:r>
          </w:p>
        </w:tc>
        <w:tc>
          <w:tcPr>
            <w:tcW w:w="2861" w:type="dxa"/>
          </w:tcPr>
          <w:p w14:paraId="43265346" w14:textId="65D47136" w:rsidR="00C533F0" w:rsidRDefault="00C533F0" w:rsidP="00104D90">
            <w:pPr>
              <w:rPr>
                <w:sz w:val="24"/>
                <w:szCs w:val="24"/>
                <w:lang w:val="en-US" w:eastAsia="zh-CN"/>
              </w:rPr>
            </w:pPr>
            <w:r w:rsidRPr="00774BAD">
              <w:rPr>
                <w:sz w:val="24"/>
                <w:szCs w:val="24"/>
                <w:lang w:val="en-US" w:eastAsia="zh-CN"/>
              </w:rPr>
              <w:t>Beam sweeping factor enhancement in L3 part</w:t>
            </w:r>
            <w:r>
              <w:rPr>
                <w:sz w:val="24"/>
                <w:szCs w:val="24"/>
                <w:lang w:val="en-US" w:eastAsia="zh-CN"/>
              </w:rPr>
              <w:t xml:space="preserve"> </w:t>
            </w:r>
            <w:r w:rsidRPr="00774BAD">
              <w:rPr>
                <w:sz w:val="24"/>
                <w:szCs w:val="24"/>
                <w:lang w:val="en-US" w:eastAsia="zh-CN"/>
              </w:rPr>
              <w:t>(not related with WI of FR2 multi-Rx chain DL reception)</w:t>
            </w:r>
          </w:p>
        </w:tc>
        <w:tc>
          <w:tcPr>
            <w:tcW w:w="2429" w:type="dxa"/>
            <w:shd w:val="clear" w:color="auto" w:fill="92D050"/>
          </w:tcPr>
          <w:p w14:paraId="30558444" w14:textId="42AFB59A" w:rsidR="00C533F0" w:rsidRDefault="00C533F0" w:rsidP="00104D90">
            <w:pPr>
              <w:rPr>
                <w:sz w:val="24"/>
                <w:szCs w:val="24"/>
                <w:lang w:val="en-US" w:eastAsia="zh-CN"/>
              </w:rPr>
            </w:pPr>
            <w:r w:rsidRPr="00774BAD">
              <w:rPr>
                <w:sz w:val="24"/>
                <w:szCs w:val="24"/>
                <w:lang w:val="en-US" w:eastAsia="zh-CN"/>
              </w:rPr>
              <w:t>Had consensus</w:t>
            </w:r>
            <w:r>
              <w:rPr>
                <w:sz w:val="24"/>
                <w:szCs w:val="24"/>
                <w:lang w:val="en-US" w:eastAsia="zh-CN"/>
              </w:rPr>
              <w:t xml:space="preserve"> on general solution</w:t>
            </w:r>
            <w:r w:rsidRPr="00774BAD">
              <w:rPr>
                <w:sz w:val="24"/>
                <w:szCs w:val="24"/>
                <w:lang w:val="en-US" w:eastAsia="zh-CN"/>
              </w:rPr>
              <w:t xml:space="preserve"> </w:t>
            </w:r>
            <w:r>
              <w:rPr>
                <w:sz w:val="24"/>
                <w:szCs w:val="24"/>
                <w:lang w:val="en-US" w:eastAsia="zh-CN"/>
              </w:rPr>
              <w:t>and details are under discussing.</w:t>
            </w:r>
          </w:p>
        </w:tc>
      </w:tr>
      <w:tr w:rsidR="00C533F0" w14:paraId="5D176F66" w14:textId="77777777" w:rsidTr="00774BAD">
        <w:tc>
          <w:tcPr>
            <w:tcW w:w="2210" w:type="dxa"/>
            <w:vMerge/>
          </w:tcPr>
          <w:p w14:paraId="6BA9B94D" w14:textId="77777777" w:rsidR="00C533F0" w:rsidRDefault="00C533F0" w:rsidP="00104D90">
            <w:pPr>
              <w:rPr>
                <w:sz w:val="24"/>
                <w:szCs w:val="24"/>
                <w:lang w:val="en-US" w:eastAsia="zh-CN"/>
              </w:rPr>
            </w:pPr>
          </w:p>
        </w:tc>
        <w:tc>
          <w:tcPr>
            <w:tcW w:w="2129" w:type="dxa"/>
          </w:tcPr>
          <w:p w14:paraId="65C4A06E" w14:textId="65782E02" w:rsidR="00C533F0" w:rsidRDefault="00C533F0" w:rsidP="00104D90">
            <w:pPr>
              <w:rPr>
                <w:sz w:val="24"/>
                <w:szCs w:val="24"/>
                <w:lang w:val="en-US" w:eastAsia="zh-CN"/>
              </w:rPr>
            </w:pPr>
            <w:r w:rsidRPr="00774BAD">
              <w:rPr>
                <w:sz w:val="24"/>
                <w:szCs w:val="24"/>
                <w:lang w:val="en-US" w:eastAsia="zh-CN"/>
              </w:rPr>
              <w:t>Issue 1-3-2</w:t>
            </w:r>
          </w:p>
        </w:tc>
        <w:tc>
          <w:tcPr>
            <w:tcW w:w="2861" w:type="dxa"/>
          </w:tcPr>
          <w:p w14:paraId="6936AB2B" w14:textId="6C90148C" w:rsidR="00C533F0" w:rsidRPr="00774BAD" w:rsidRDefault="00C533F0" w:rsidP="00104D90">
            <w:pPr>
              <w:rPr>
                <w:bCs/>
                <w:sz w:val="24"/>
                <w:szCs w:val="24"/>
                <w:lang w:val="en-US" w:eastAsia="zh-CN"/>
              </w:rPr>
            </w:pPr>
            <w:r w:rsidRPr="00774BAD">
              <w:rPr>
                <w:bCs/>
                <w:sz w:val="24"/>
                <w:szCs w:val="24"/>
                <w:lang w:eastAsia="ko-KR"/>
              </w:rPr>
              <w:t>enhancement of “</w:t>
            </w:r>
            <w:proofErr w:type="spellStart"/>
            <w:r w:rsidRPr="00774BAD">
              <w:rPr>
                <w:bCs/>
                <w:sz w:val="24"/>
                <w:szCs w:val="24"/>
                <w:lang w:eastAsia="ko-KR"/>
              </w:rPr>
              <w:t>T</w:t>
            </w:r>
            <w:r w:rsidRPr="00774BAD">
              <w:rPr>
                <w:bCs/>
                <w:sz w:val="24"/>
                <w:szCs w:val="24"/>
                <w:vertAlign w:val="subscript"/>
                <w:lang w:eastAsia="ko-KR"/>
              </w:rPr>
              <w:t>FirstSSB_MAX</w:t>
            </w:r>
            <w:proofErr w:type="spellEnd"/>
            <w:r w:rsidRPr="00774BAD">
              <w:rPr>
                <w:bCs/>
                <w:sz w:val="24"/>
                <w:szCs w:val="24"/>
                <w:vertAlign w:val="subscript"/>
                <w:lang w:eastAsia="ko-KR"/>
              </w:rPr>
              <w:t xml:space="preserve"> </w:t>
            </w:r>
            <w:r w:rsidRPr="00774BAD">
              <w:rPr>
                <w:bCs/>
                <w:sz w:val="24"/>
                <w:szCs w:val="24"/>
                <w:lang w:eastAsia="ko-KR"/>
              </w:rPr>
              <w:t>+ 15*T</w:t>
            </w:r>
            <w:r w:rsidRPr="00774BAD">
              <w:rPr>
                <w:bCs/>
                <w:sz w:val="24"/>
                <w:szCs w:val="24"/>
                <w:vertAlign w:val="subscript"/>
                <w:lang w:eastAsia="ko-KR"/>
              </w:rPr>
              <w:t>SMTC_MAX</w:t>
            </w:r>
            <w:r w:rsidRPr="00774BAD">
              <w:rPr>
                <w:bCs/>
                <w:sz w:val="24"/>
                <w:szCs w:val="24"/>
                <w:lang w:eastAsia="ko-KR"/>
              </w:rPr>
              <w:t>” part (sample reduction)</w:t>
            </w:r>
          </w:p>
        </w:tc>
        <w:tc>
          <w:tcPr>
            <w:tcW w:w="2429" w:type="dxa"/>
          </w:tcPr>
          <w:p w14:paraId="7151758C" w14:textId="191AF63B" w:rsidR="00C533F0" w:rsidRDefault="00C533F0" w:rsidP="00104D90">
            <w:pPr>
              <w:rPr>
                <w:sz w:val="24"/>
                <w:szCs w:val="24"/>
                <w:lang w:val="en-US" w:eastAsia="zh-CN"/>
              </w:rPr>
            </w:pPr>
            <w:r w:rsidRPr="00774BAD">
              <w:rPr>
                <w:sz w:val="24"/>
                <w:szCs w:val="24"/>
                <w:lang w:val="en-US" w:eastAsia="zh-CN"/>
              </w:rPr>
              <w:t>Under discussing</w:t>
            </w:r>
          </w:p>
        </w:tc>
      </w:tr>
      <w:tr w:rsidR="00C533F0" w14:paraId="3CF6A32C" w14:textId="77777777" w:rsidTr="00774BAD">
        <w:tc>
          <w:tcPr>
            <w:tcW w:w="2210" w:type="dxa"/>
            <w:vMerge/>
          </w:tcPr>
          <w:p w14:paraId="43D57ACE" w14:textId="77777777" w:rsidR="00C533F0" w:rsidRDefault="00C533F0" w:rsidP="00104D90">
            <w:pPr>
              <w:rPr>
                <w:sz w:val="24"/>
                <w:szCs w:val="24"/>
                <w:lang w:val="en-US" w:eastAsia="zh-CN"/>
              </w:rPr>
            </w:pPr>
          </w:p>
        </w:tc>
        <w:tc>
          <w:tcPr>
            <w:tcW w:w="2129" w:type="dxa"/>
          </w:tcPr>
          <w:p w14:paraId="4151E6E1" w14:textId="1002663B" w:rsidR="00C533F0" w:rsidRDefault="00C533F0" w:rsidP="00104D90">
            <w:pPr>
              <w:rPr>
                <w:sz w:val="24"/>
                <w:szCs w:val="24"/>
                <w:lang w:val="en-US" w:eastAsia="zh-CN"/>
              </w:rPr>
            </w:pPr>
            <w:r w:rsidRPr="00774BAD">
              <w:rPr>
                <w:sz w:val="24"/>
                <w:szCs w:val="24"/>
                <w:lang w:val="en-US" w:eastAsia="zh-CN"/>
              </w:rPr>
              <w:t>Issue 1-3-3</w:t>
            </w:r>
          </w:p>
        </w:tc>
        <w:tc>
          <w:tcPr>
            <w:tcW w:w="2861" w:type="dxa"/>
          </w:tcPr>
          <w:p w14:paraId="6FD5135D" w14:textId="0462D543" w:rsidR="00C533F0" w:rsidRDefault="00C533F0" w:rsidP="00104D90">
            <w:pPr>
              <w:rPr>
                <w:sz w:val="24"/>
                <w:szCs w:val="24"/>
                <w:lang w:val="en-US" w:eastAsia="zh-CN"/>
              </w:rPr>
            </w:pPr>
            <w:r>
              <w:rPr>
                <w:sz w:val="24"/>
                <w:szCs w:val="24"/>
                <w:lang w:val="en-US" w:eastAsia="zh-CN"/>
              </w:rPr>
              <w:t>E</w:t>
            </w:r>
            <w:r w:rsidRPr="00774BAD">
              <w:rPr>
                <w:sz w:val="24"/>
                <w:szCs w:val="24"/>
                <w:lang w:val="en-US" w:eastAsia="zh-CN"/>
              </w:rPr>
              <w:t>nhancement of “8*</w:t>
            </w:r>
            <w:proofErr w:type="spellStart"/>
            <w:r w:rsidRPr="00774BAD">
              <w:rPr>
                <w:sz w:val="24"/>
                <w:szCs w:val="24"/>
                <w:lang w:val="en-US" w:eastAsia="zh-CN"/>
              </w:rPr>
              <w:t>Trs</w:t>
            </w:r>
            <w:proofErr w:type="spellEnd"/>
            <w:r w:rsidRPr="00774BAD">
              <w:rPr>
                <w:sz w:val="24"/>
                <w:szCs w:val="24"/>
                <w:lang w:val="en-US" w:eastAsia="zh-CN"/>
              </w:rPr>
              <w:t>” part</w:t>
            </w:r>
          </w:p>
        </w:tc>
        <w:tc>
          <w:tcPr>
            <w:tcW w:w="2429" w:type="dxa"/>
          </w:tcPr>
          <w:p w14:paraId="5C54D184" w14:textId="57C9CAA3" w:rsidR="00C533F0" w:rsidRDefault="00C533F0" w:rsidP="00104D90">
            <w:pPr>
              <w:rPr>
                <w:sz w:val="24"/>
                <w:szCs w:val="24"/>
                <w:lang w:val="en-US" w:eastAsia="zh-CN"/>
              </w:rPr>
            </w:pPr>
            <w:r w:rsidRPr="00774BAD">
              <w:rPr>
                <w:sz w:val="24"/>
                <w:szCs w:val="24"/>
                <w:lang w:val="en-US" w:eastAsia="zh-CN"/>
              </w:rPr>
              <w:t>Under discussing</w:t>
            </w:r>
          </w:p>
        </w:tc>
      </w:tr>
      <w:tr w:rsidR="00C533F0" w14:paraId="6AD763CB" w14:textId="77777777" w:rsidTr="00774BAD">
        <w:tc>
          <w:tcPr>
            <w:tcW w:w="2210" w:type="dxa"/>
            <w:vMerge/>
          </w:tcPr>
          <w:p w14:paraId="5CDEB03D" w14:textId="77777777" w:rsidR="00C533F0" w:rsidRDefault="00C533F0" w:rsidP="00104D90">
            <w:pPr>
              <w:rPr>
                <w:sz w:val="24"/>
                <w:szCs w:val="24"/>
                <w:lang w:val="en-US" w:eastAsia="zh-CN"/>
              </w:rPr>
            </w:pPr>
          </w:p>
        </w:tc>
        <w:tc>
          <w:tcPr>
            <w:tcW w:w="2129" w:type="dxa"/>
          </w:tcPr>
          <w:p w14:paraId="3B7C074C" w14:textId="43D7BD1B" w:rsidR="00C533F0" w:rsidRDefault="00C533F0" w:rsidP="00104D90">
            <w:pPr>
              <w:rPr>
                <w:sz w:val="24"/>
                <w:szCs w:val="24"/>
                <w:lang w:val="en-US" w:eastAsia="zh-CN"/>
              </w:rPr>
            </w:pPr>
            <w:r w:rsidRPr="00C533F0">
              <w:rPr>
                <w:sz w:val="24"/>
                <w:szCs w:val="24"/>
                <w:lang w:val="en-US" w:eastAsia="zh-CN"/>
              </w:rPr>
              <w:t>Issue 1-4-2</w:t>
            </w:r>
          </w:p>
        </w:tc>
        <w:tc>
          <w:tcPr>
            <w:tcW w:w="2861" w:type="dxa"/>
          </w:tcPr>
          <w:p w14:paraId="661C0B85" w14:textId="27DA5F5F" w:rsidR="00C533F0" w:rsidRDefault="00C533F0" w:rsidP="00104D90">
            <w:pPr>
              <w:rPr>
                <w:sz w:val="24"/>
                <w:szCs w:val="24"/>
                <w:lang w:val="en-US" w:eastAsia="zh-CN"/>
              </w:rPr>
            </w:pPr>
            <w:r w:rsidRPr="00C533F0">
              <w:rPr>
                <w:sz w:val="24"/>
                <w:szCs w:val="24"/>
                <w:lang w:val="en-US" w:eastAsia="zh-CN"/>
              </w:rPr>
              <w:t xml:space="preserve">RS and QCL information related enhancement </w:t>
            </w:r>
            <w:r>
              <w:rPr>
                <w:sz w:val="24"/>
                <w:szCs w:val="24"/>
                <w:lang w:val="en-US" w:eastAsia="zh-CN"/>
              </w:rPr>
              <w:t>for</w:t>
            </w:r>
            <w:r w:rsidRPr="00C533F0">
              <w:rPr>
                <w:sz w:val="24"/>
                <w:szCs w:val="24"/>
                <w:lang w:val="en-US" w:eastAsia="zh-CN"/>
              </w:rPr>
              <w:t xml:space="preserve"> FR2 unknown </w:t>
            </w:r>
            <w:proofErr w:type="spellStart"/>
            <w:r w:rsidRPr="00C533F0">
              <w:rPr>
                <w:sz w:val="24"/>
                <w:szCs w:val="24"/>
                <w:lang w:val="en-US" w:eastAsia="zh-CN"/>
              </w:rPr>
              <w:t>SCell</w:t>
            </w:r>
            <w:proofErr w:type="spellEnd"/>
            <w:r w:rsidRPr="00C533F0">
              <w:rPr>
                <w:sz w:val="24"/>
                <w:szCs w:val="24"/>
                <w:lang w:val="en-US" w:eastAsia="zh-CN"/>
              </w:rPr>
              <w:t xml:space="preserve"> activation</w:t>
            </w:r>
          </w:p>
        </w:tc>
        <w:tc>
          <w:tcPr>
            <w:tcW w:w="2429" w:type="dxa"/>
          </w:tcPr>
          <w:p w14:paraId="5CF2D4B7" w14:textId="06E26D6D" w:rsidR="00C533F0" w:rsidRDefault="00C533F0" w:rsidP="00104D90">
            <w:pPr>
              <w:rPr>
                <w:sz w:val="24"/>
                <w:szCs w:val="24"/>
                <w:lang w:val="en-US" w:eastAsia="zh-CN"/>
              </w:rPr>
            </w:pPr>
            <w:r w:rsidRPr="00774BAD">
              <w:rPr>
                <w:sz w:val="24"/>
                <w:szCs w:val="24"/>
                <w:lang w:val="en-US" w:eastAsia="zh-CN"/>
              </w:rPr>
              <w:t>Under discussing</w:t>
            </w:r>
          </w:p>
        </w:tc>
      </w:tr>
      <w:tr w:rsidR="00C533F0" w14:paraId="4669D6E2" w14:textId="77777777" w:rsidTr="00774BAD">
        <w:tc>
          <w:tcPr>
            <w:tcW w:w="2210" w:type="dxa"/>
            <w:vMerge/>
          </w:tcPr>
          <w:p w14:paraId="641C517D" w14:textId="77777777" w:rsidR="00C533F0" w:rsidRDefault="00C533F0" w:rsidP="00C533F0">
            <w:pPr>
              <w:rPr>
                <w:sz w:val="24"/>
                <w:szCs w:val="24"/>
                <w:lang w:val="en-US" w:eastAsia="zh-CN"/>
              </w:rPr>
            </w:pPr>
          </w:p>
        </w:tc>
        <w:tc>
          <w:tcPr>
            <w:tcW w:w="2129" w:type="dxa"/>
          </w:tcPr>
          <w:p w14:paraId="08420F94" w14:textId="627C0DF2" w:rsidR="00C533F0" w:rsidRDefault="00C533F0" w:rsidP="00C533F0">
            <w:pPr>
              <w:rPr>
                <w:sz w:val="24"/>
                <w:szCs w:val="24"/>
                <w:lang w:val="en-US" w:eastAsia="zh-CN"/>
              </w:rPr>
            </w:pPr>
            <w:r w:rsidRPr="00C533F0">
              <w:rPr>
                <w:sz w:val="24"/>
                <w:szCs w:val="24"/>
                <w:lang w:val="en-US" w:eastAsia="zh-CN"/>
              </w:rPr>
              <w:t>Issue 1-4-</w:t>
            </w:r>
            <w:r w:rsidR="009311C4">
              <w:rPr>
                <w:sz w:val="24"/>
                <w:szCs w:val="24"/>
                <w:lang w:val="en-US" w:eastAsia="zh-CN"/>
              </w:rPr>
              <w:t>3</w:t>
            </w:r>
          </w:p>
        </w:tc>
        <w:tc>
          <w:tcPr>
            <w:tcW w:w="2861" w:type="dxa"/>
          </w:tcPr>
          <w:p w14:paraId="2D6F143C" w14:textId="678CDF63" w:rsidR="00C533F0" w:rsidRDefault="00C533F0" w:rsidP="00C533F0">
            <w:pPr>
              <w:rPr>
                <w:sz w:val="24"/>
                <w:szCs w:val="24"/>
                <w:lang w:val="en-US" w:eastAsia="zh-CN"/>
              </w:rPr>
            </w:pPr>
            <w:r w:rsidRPr="00C533F0">
              <w:rPr>
                <w:sz w:val="24"/>
                <w:szCs w:val="24"/>
                <w:lang w:val="en-US" w:eastAsia="zh-CN"/>
              </w:rPr>
              <w:t xml:space="preserve">RS and QCL information related enhancement </w:t>
            </w:r>
            <w:r>
              <w:rPr>
                <w:sz w:val="24"/>
                <w:szCs w:val="24"/>
                <w:lang w:val="en-US" w:eastAsia="zh-CN"/>
              </w:rPr>
              <w:t>for</w:t>
            </w:r>
            <w:r w:rsidRPr="00C533F0">
              <w:rPr>
                <w:sz w:val="24"/>
                <w:szCs w:val="24"/>
                <w:lang w:val="en-US" w:eastAsia="zh-CN"/>
              </w:rPr>
              <w:t xml:space="preserve"> FR</w:t>
            </w:r>
            <w:r w:rsidR="009311C4">
              <w:rPr>
                <w:sz w:val="24"/>
                <w:szCs w:val="24"/>
                <w:lang w:val="en-US" w:eastAsia="zh-CN"/>
              </w:rPr>
              <w:t>1</w:t>
            </w:r>
            <w:r w:rsidRPr="00C533F0">
              <w:rPr>
                <w:sz w:val="24"/>
                <w:szCs w:val="24"/>
                <w:lang w:val="en-US" w:eastAsia="zh-CN"/>
              </w:rPr>
              <w:t xml:space="preserve"> unknown </w:t>
            </w:r>
            <w:proofErr w:type="spellStart"/>
            <w:r w:rsidRPr="00C533F0">
              <w:rPr>
                <w:sz w:val="24"/>
                <w:szCs w:val="24"/>
                <w:lang w:val="en-US" w:eastAsia="zh-CN"/>
              </w:rPr>
              <w:t>SCell</w:t>
            </w:r>
            <w:proofErr w:type="spellEnd"/>
            <w:r w:rsidRPr="00C533F0">
              <w:rPr>
                <w:sz w:val="24"/>
                <w:szCs w:val="24"/>
                <w:lang w:val="en-US" w:eastAsia="zh-CN"/>
              </w:rPr>
              <w:t xml:space="preserve"> activation</w:t>
            </w:r>
          </w:p>
        </w:tc>
        <w:tc>
          <w:tcPr>
            <w:tcW w:w="2429" w:type="dxa"/>
          </w:tcPr>
          <w:p w14:paraId="196803E3" w14:textId="0C366974" w:rsidR="00C533F0" w:rsidRDefault="00C533F0" w:rsidP="00C533F0">
            <w:pPr>
              <w:rPr>
                <w:sz w:val="24"/>
                <w:szCs w:val="24"/>
                <w:lang w:val="en-US" w:eastAsia="zh-CN"/>
              </w:rPr>
            </w:pPr>
            <w:r w:rsidRPr="00774BAD">
              <w:rPr>
                <w:sz w:val="24"/>
                <w:szCs w:val="24"/>
                <w:lang w:val="en-US" w:eastAsia="zh-CN"/>
              </w:rPr>
              <w:t>Under discussing</w:t>
            </w:r>
          </w:p>
        </w:tc>
      </w:tr>
      <w:tr w:rsidR="009311C4" w14:paraId="63B4C834" w14:textId="77777777" w:rsidTr="009311C4">
        <w:tc>
          <w:tcPr>
            <w:tcW w:w="2210" w:type="dxa"/>
            <w:vMerge w:val="restart"/>
          </w:tcPr>
          <w:p w14:paraId="7CF99A0E" w14:textId="13B9E2B6" w:rsidR="009311C4" w:rsidRDefault="009311C4" w:rsidP="00104D90">
            <w:pPr>
              <w:rPr>
                <w:sz w:val="24"/>
                <w:szCs w:val="24"/>
                <w:lang w:val="en-US" w:eastAsia="zh-CN"/>
              </w:rPr>
            </w:pPr>
            <w:r>
              <w:rPr>
                <w:sz w:val="24"/>
                <w:szCs w:val="24"/>
                <w:lang w:val="en-US" w:eastAsia="zh-CN"/>
              </w:rPr>
              <w:t>L1 part</w:t>
            </w:r>
          </w:p>
        </w:tc>
        <w:tc>
          <w:tcPr>
            <w:tcW w:w="2129" w:type="dxa"/>
          </w:tcPr>
          <w:p w14:paraId="4E33305E" w14:textId="1E00D214" w:rsidR="009311C4" w:rsidRDefault="009311C4" w:rsidP="00104D90">
            <w:pPr>
              <w:rPr>
                <w:sz w:val="24"/>
                <w:szCs w:val="24"/>
                <w:lang w:val="en-US" w:eastAsia="zh-CN"/>
              </w:rPr>
            </w:pPr>
            <w:r w:rsidRPr="00C533F0">
              <w:rPr>
                <w:sz w:val="24"/>
                <w:szCs w:val="24"/>
                <w:lang w:val="en-US" w:eastAsia="zh-CN"/>
              </w:rPr>
              <w:t>Issue 2-1-1</w:t>
            </w:r>
          </w:p>
        </w:tc>
        <w:tc>
          <w:tcPr>
            <w:tcW w:w="2861" w:type="dxa"/>
          </w:tcPr>
          <w:p w14:paraId="0E9811CF" w14:textId="6AF854EF" w:rsidR="009311C4" w:rsidRDefault="009311C4" w:rsidP="00104D90">
            <w:pPr>
              <w:rPr>
                <w:sz w:val="24"/>
                <w:szCs w:val="24"/>
                <w:lang w:val="en-US" w:eastAsia="zh-CN"/>
              </w:rPr>
            </w:pPr>
            <w:r w:rsidRPr="00C533F0">
              <w:rPr>
                <w:sz w:val="24"/>
                <w:szCs w:val="24"/>
                <w:lang w:val="en-US" w:eastAsia="zh-CN"/>
              </w:rPr>
              <w:t>Beam sweeping factor enhancement in L1-RSRP measurement</w:t>
            </w:r>
            <w:r>
              <w:rPr>
                <w:sz w:val="24"/>
                <w:szCs w:val="24"/>
                <w:lang w:val="en-US" w:eastAsia="zh-CN"/>
              </w:rPr>
              <w:t xml:space="preserve"> (</w:t>
            </w:r>
            <w:r w:rsidRPr="00774BAD">
              <w:rPr>
                <w:sz w:val="24"/>
                <w:szCs w:val="24"/>
                <w:lang w:val="en-US" w:eastAsia="zh-CN"/>
              </w:rPr>
              <w:t>not related with WI of FR2 multi-Rx chain DL reception</w:t>
            </w:r>
            <w:r>
              <w:rPr>
                <w:sz w:val="24"/>
                <w:szCs w:val="24"/>
                <w:lang w:val="en-US" w:eastAsia="zh-CN"/>
              </w:rPr>
              <w:t>)</w:t>
            </w:r>
          </w:p>
        </w:tc>
        <w:tc>
          <w:tcPr>
            <w:tcW w:w="2429" w:type="dxa"/>
            <w:shd w:val="clear" w:color="auto" w:fill="92D050"/>
          </w:tcPr>
          <w:p w14:paraId="7AEFFC73" w14:textId="44BFE0AF" w:rsidR="009311C4" w:rsidRDefault="009311C4" w:rsidP="00104D90">
            <w:pPr>
              <w:rPr>
                <w:sz w:val="24"/>
                <w:szCs w:val="24"/>
                <w:lang w:val="en-US" w:eastAsia="zh-CN"/>
              </w:rPr>
            </w:pPr>
            <w:r w:rsidRPr="00774BAD">
              <w:rPr>
                <w:sz w:val="24"/>
                <w:szCs w:val="24"/>
                <w:lang w:val="en-US" w:eastAsia="zh-CN"/>
              </w:rPr>
              <w:t>Had consensus</w:t>
            </w:r>
            <w:r>
              <w:rPr>
                <w:sz w:val="24"/>
                <w:szCs w:val="24"/>
                <w:lang w:val="en-US" w:eastAsia="zh-CN"/>
              </w:rPr>
              <w:t xml:space="preserve"> to study this solution</w:t>
            </w:r>
            <w:r w:rsidRPr="00774BAD">
              <w:rPr>
                <w:sz w:val="24"/>
                <w:szCs w:val="24"/>
                <w:lang w:val="en-US" w:eastAsia="zh-CN"/>
              </w:rPr>
              <w:t xml:space="preserve"> </w:t>
            </w:r>
            <w:r>
              <w:rPr>
                <w:sz w:val="24"/>
                <w:szCs w:val="24"/>
                <w:lang w:val="en-US" w:eastAsia="zh-CN"/>
              </w:rPr>
              <w:t>and details are under discussing. (</w:t>
            </w:r>
            <w:proofErr w:type="gramStart"/>
            <w:r>
              <w:rPr>
                <w:sz w:val="24"/>
                <w:szCs w:val="24"/>
                <w:lang w:val="en-US" w:eastAsia="zh-CN"/>
              </w:rPr>
              <w:t>agreement</w:t>
            </w:r>
            <w:proofErr w:type="gramEnd"/>
            <w:r>
              <w:rPr>
                <w:sz w:val="24"/>
                <w:szCs w:val="24"/>
                <w:lang w:val="en-US" w:eastAsia="zh-CN"/>
              </w:rPr>
              <w:t xml:space="preserve"> in RAN4#104bis-e R4-2217249)</w:t>
            </w:r>
          </w:p>
        </w:tc>
      </w:tr>
      <w:tr w:rsidR="009311C4" w14:paraId="17E7BAB0" w14:textId="77777777" w:rsidTr="009311C4">
        <w:tc>
          <w:tcPr>
            <w:tcW w:w="2210" w:type="dxa"/>
            <w:vMerge/>
          </w:tcPr>
          <w:p w14:paraId="459C4C1E" w14:textId="77777777" w:rsidR="009311C4" w:rsidRDefault="009311C4" w:rsidP="00104D90">
            <w:pPr>
              <w:rPr>
                <w:sz w:val="24"/>
                <w:szCs w:val="24"/>
                <w:lang w:val="en-US" w:eastAsia="zh-CN"/>
              </w:rPr>
            </w:pPr>
          </w:p>
        </w:tc>
        <w:tc>
          <w:tcPr>
            <w:tcW w:w="2129" w:type="dxa"/>
          </w:tcPr>
          <w:p w14:paraId="1820F484" w14:textId="15012A07" w:rsidR="009311C4" w:rsidRDefault="009311C4" w:rsidP="00104D90">
            <w:pPr>
              <w:rPr>
                <w:sz w:val="24"/>
                <w:szCs w:val="24"/>
                <w:lang w:val="en-US" w:eastAsia="zh-CN"/>
              </w:rPr>
            </w:pPr>
            <w:r w:rsidRPr="00C533F0">
              <w:rPr>
                <w:sz w:val="24"/>
                <w:szCs w:val="24"/>
                <w:lang w:val="en-US" w:eastAsia="zh-CN"/>
              </w:rPr>
              <w:t>Issue 2-1-2</w:t>
            </w:r>
          </w:p>
        </w:tc>
        <w:tc>
          <w:tcPr>
            <w:tcW w:w="2861" w:type="dxa"/>
          </w:tcPr>
          <w:p w14:paraId="435128B8" w14:textId="01CA78F9" w:rsidR="009311C4" w:rsidRDefault="009311C4" w:rsidP="00104D90">
            <w:pPr>
              <w:rPr>
                <w:sz w:val="24"/>
                <w:szCs w:val="24"/>
                <w:lang w:val="en-US" w:eastAsia="zh-CN"/>
              </w:rPr>
            </w:pPr>
            <w:r>
              <w:rPr>
                <w:sz w:val="24"/>
                <w:szCs w:val="24"/>
                <w:lang w:val="en-US" w:eastAsia="zh-CN"/>
              </w:rPr>
              <w:t>S</w:t>
            </w:r>
            <w:r w:rsidRPr="00C533F0">
              <w:rPr>
                <w:sz w:val="24"/>
                <w:szCs w:val="24"/>
                <w:lang w:val="en-US" w:eastAsia="zh-CN"/>
              </w:rPr>
              <w:t xml:space="preserve">kip L1-RSRP measurement of FR2 unknown </w:t>
            </w:r>
            <w:proofErr w:type="spellStart"/>
            <w:r w:rsidRPr="00C533F0">
              <w:rPr>
                <w:sz w:val="24"/>
                <w:szCs w:val="24"/>
                <w:lang w:val="en-US" w:eastAsia="zh-CN"/>
              </w:rPr>
              <w:t>SCell</w:t>
            </w:r>
            <w:proofErr w:type="spellEnd"/>
            <w:r w:rsidRPr="00C533F0">
              <w:rPr>
                <w:sz w:val="24"/>
                <w:szCs w:val="24"/>
                <w:lang w:val="en-US" w:eastAsia="zh-CN"/>
              </w:rPr>
              <w:t xml:space="preserve"> activation</w:t>
            </w:r>
          </w:p>
        </w:tc>
        <w:tc>
          <w:tcPr>
            <w:tcW w:w="2429" w:type="dxa"/>
            <w:shd w:val="clear" w:color="auto" w:fill="92D050"/>
          </w:tcPr>
          <w:p w14:paraId="1B940099" w14:textId="1C996013" w:rsidR="009311C4" w:rsidRDefault="009311C4" w:rsidP="00104D90">
            <w:pPr>
              <w:rPr>
                <w:sz w:val="24"/>
                <w:szCs w:val="24"/>
                <w:lang w:val="en-US" w:eastAsia="zh-CN"/>
              </w:rPr>
            </w:pPr>
            <w:r w:rsidRPr="00774BAD">
              <w:rPr>
                <w:sz w:val="24"/>
                <w:szCs w:val="24"/>
                <w:lang w:val="en-US" w:eastAsia="zh-CN"/>
              </w:rPr>
              <w:t>Had consensus</w:t>
            </w:r>
            <w:r>
              <w:rPr>
                <w:sz w:val="24"/>
                <w:szCs w:val="24"/>
                <w:lang w:val="en-US" w:eastAsia="zh-CN"/>
              </w:rPr>
              <w:t xml:space="preserve"> to study this solution</w:t>
            </w:r>
            <w:r w:rsidRPr="00774BAD">
              <w:rPr>
                <w:sz w:val="24"/>
                <w:szCs w:val="24"/>
                <w:lang w:val="en-US" w:eastAsia="zh-CN"/>
              </w:rPr>
              <w:t xml:space="preserve"> </w:t>
            </w:r>
            <w:r>
              <w:rPr>
                <w:sz w:val="24"/>
                <w:szCs w:val="24"/>
                <w:lang w:val="en-US" w:eastAsia="zh-CN"/>
              </w:rPr>
              <w:t>and details are under discussing. (</w:t>
            </w:r>
            <w:proofErr w:type="gramStart"/>
            <w:r>
              <w:rPr>
                <w:sz w:val="24"/>
                <w:szCs w:val="24"/>
                <w:lang w:val="en-US" w:eastAsia="zh-CN"/>
              </w:rPr>
              <w:t>agreement</w:t>
            </w:r>
            <w:proofErr w:type="gramEnd"/>
            <w:r>
              <w:rPr>
                <w:sz w:val="24"/>
                <w:szCs w:val="24"/>
                <w:lang w:val="en-US" w:eastAsia="zh-CN"/>
              </w:rPr>
              <w:t xml:space="preserve"> in RAN4#104bis-e R4-2217249)</w:t>
            </w:r>
          </w:p>
        </w:tc>
      </w:tr>
      <w:tr w:rsidR="009311C4" w14:paraId="57610B97" w14:textId="77777777" w:rsidTr="00464DF1">
        <w:tc>
          <w:tcPr>
            <w:tcW w:w="2210" w:type="dxa"/>
            <w:vMerge/>
          </w:tcPr>
          <w:p w14:paraId="18E275E6" w14:textId="77777777" w:rsidR="009311C4" w:rsidRDefault="009311C4" w:rsidP="00104D90">
            <w:pPr>
              <w:rPr>
                <w:sz w:val="24"/>
                <w:szCs w:val="24"/>
                <w:lang w:val="en-US" w:eastAsia="zh-CN"/>
              </w:rPr>
            </w:pPr>
          </w:p>
        </w:tc>
        <w:tc>
          <w:tcPr>
            <w:tcW w:w="2129" w:type="dxa"/>
          </w:tcPr>
          <w:p w14:paraId="42D1A789" w14:textId="4C5BFC5A" w:rsidR="009311C4" w:rsidRDefault="009311C4" w:rsidP="00104D90">
            <w:pPr>
              <w:rPr>
                <w:sz w:val="24"/>
                <w:szCs w:val="24"/>
                <w:lang w:val="en-US" w:eastAsia="zh-CN"/>
              </w:rPr>
            </w:pPr>
            <w:r w:rsidRPr="00C533F0">
              <w:rPr>
                <w:sz w:val="24"/>
                <w:szCs w:val="24"/>
                <w:lang w:val="en-US" w:eastAsia="zh-CN"/>
              </w:rPr>
              <w:t>Issue 2-1-</w:t>
            </w:r>
            <w:r>
              <w:rPr>
                <w:sz w:val="24"/>
                <w:szCs w:val="24"/>
                <w:lang w:val="en-US" w:eastAsia="zh-CN"/>
              </w:rPr>
              <w:t>3</w:t>
            </w:r>
          </w:p>
        </w:tc>
        <w:tc>
          <w:tcPr>
            <w:tcW w:w="2861" w:type="dxa"/>
          </w:tcPr>
          <w:p w14:paraId="00150858" w14:textId="3CF046D2" w:rsidR="009311C4" w:rsidRDefault="009311C4" w:rsidP="00104D90">
            <w:pPr>
              <w:rPr>
                <w:sz w:val="24"/>
                <w:szCs w:val="24"/>
                <w:lang w:val="en-US" w:eastAsia="zh-CN"/>
              </w:rPr>
            </w:pPr>
            <w:r w:rsidRPr="00C533F0">
              <w:rPr>
                <w:sz w:val="24"/>
                <w:szCs w:val="24"/>
                <w:lang w:val="en-US" w:eastAsia="zh-CN"/>
              </w:rPr>
              <w:t>Prioritization enhancement for L1-RSRP measurement</w:t>
            </w:r>
          </w:p>
        </w:tc>
        <w:tc>
          <w:tcPr>
            <w:tcW w:w="2429" w:type="dxa"/>
            <w:shd w:val="clear" w:color="auto" w:fill="FFFF00"/>
          </w:tcPr>
          <w:p w14:paraId="166588E3" w14:textId="2BAD35CB" w:rsidR="00464DF1" w:rsidRPr="00464DF1" w:rsidRDefault="00464DF1" w:rsidP="00104D90">
            <w:pPr>
              <w:rPr>
                <w:sz w:val="24"/>
                <w:szCs w:val="24"/>
                <w:lang w:val="en-US" w:eastAsia="zh-CN"/>
              </w:rPr>
            </w:pPr>
            <w:r w:rsidRPr="00464DF1">
              <w:rPr>
                <w:sz w:val="24"/>
                <w:szCs w:val="24"/>
                <w:highlight w:val="green"/>
                <w:lang w:val="en-US" w:eastAsia="zh-CN"/>
              </w:rPr>
              <w:t>Had consensus that L1-RSRP measurement is performed in non-DRX mode even DRX is configured.</w:t>
            </w:r>
          </w:p>
          <w:p w14:paraId="41EDB5B7" w14:textId="330075FF" w:rsidR="009311C4" w:rsidRPr="00464DF1" w:rsidRDefault="00464DF1" w:rsidP="00104D90">
            <w:pPr>
              <w:rPr>
                <w:sz w:val="24"/>
                <w:szCs w:val="24"/>
                <w:lang w:val="en-US" w:eastAsia="zh-CN"/>
              </w:rPr>
            </w:pPr>
            <w:r>
              <w:rPr>
                <w:sz w:val="24"/>
                <w:szCs w:val="24"/>
                <w:lang w:val="en-US" w:eastAsia="zh-CN"/>
              </w:rPr>
              <w:t>Whether prioritize L1 over L3 is u</w:t>
            </w:r>
            <w:r w:rsidR="009311C4" w:rsidRPr="00464DF1">
              <w:rPr>
                <w:sz w:val="24"/>
                <w:szCs w:val="24"/>
                <w:lang w:val="en-US" w:eastAsia="zh-CN"/>
              </w:rPr>
              <w:t>nder discussing</w:t>
            </w:r>
          </w:p>
        </w:tc>
      </w:tr>
      <w:tr w:rsidR="009311C4" w14:paraId="2469F6BF" w14:textId="77777777" w:rsidTr="00774BAD">
        <w:tc>
          <w:tcPr>
            <w:tcW w:w="2210" w:type="dxa"/>
            <w:vMerge/>
          </w:tcPr>
          <w:p w14:paraId="41068CBA" w14:textId="77777777" w:rsidR="009311C4" w:rsidRDefault="009311C4" w:rsidP="00104D90">
            <w:pPr>
              <w:rPr>
                <w:sz w:val="24"/>
                <w:szCs w:val="24"/>
                <w:lang w:val="en-US" w:eastAsia="zh-CN"/>
              </w:rPr>
            </w:pPr>
          </w:p>
        </w:tc>
        <w:tc>
          <w:tcPr>
            <w:tcW w:w="2129" w:type="dxa"/>
          </w:tcPr>
          <w:p w14:paraId="3351927D" w14:textId="48A53305" w:rsidR="009311C4" w:rsidRDefault="009311C4" w:rsidP="00104D90">
            <w:pPr>
              <w:rPr>
                <w:sz w:val="24"/>
                <w:szCs w:val="24"/>
                <w:lang w:val="en-US" w:eastAsia="zh-CN"/>
              </w:rPr>
            </w:pPr>
            <w:r w:rsidRPr="00C533F0">
              <w:rPr>
                <w:sz w:val="24"/>
                <w:szCs w:val="24"/>
                <w:lang w:val="en-US" w:eastAsia="zh-CN"/>
              </w:rPr>
              <w:t>Issue 2-2-1</w:t>
            </w:r>
          </w:p>
        </w:tc>
        <w:tc>
          <w:tcPr>
            <w:tcW w:w="2861" w:type="dxa"/>
          </w:tcPr>
          <w:p w14:paraId="5B6D93DC" w14:textId="7670FF6E" w:rsidR="009311C4" w:rsidRDefault="009311C4" w:rsidP="00104D90">
            <w:pPr>
              <w:rPr>
                <w:sz w:val="24"/>
                <w:szCs w:val="24"/>
                <w:lang w:val="en-US" w:eastAsia="zh-CN"/>
              </w:rPr>
            </w:pPr>
            <w:r>
              <w:rPr>
                <w:sz w:val="24"/>
                <w:szCs w:val="24"/>
                <w:lang w:val="en-US" w:eastAsia="zh-CN"/>
              </w:rPr>
              <w:t>Skip f</w:t>
            </w:r>
            <w:r w:rsidRPr="00C533F0">
              <w:rPr>
                <w:sz w:val="24"/>
                <w:szCs w:val="24"/>
                <w:lang w:val="en-US" w:eastAsia="zh-CN"/>
              </w:rPr>
              <w:t>ine timing tracking for SSB corresponding to the TCI state</w:t>
            </w:r>
          </w:p>
        </w:tc>
        <w:tc>
          <w:tcPr>
            <w:tcW w:w="2429" w:type="dxa"/>
          </w:tcPr>
          <w:p w14:paraId="15CE3F95" w14:textId="11A2A2B1" w:rsidR="009311C4" w:rsidRDefault="009311C4" w:rsidP="00104D90">
            <w:pPr>
              <w:rPr>
                <w:sz w:val="24"/>
                <w:szCs w:val="24"/>
                <w:lang w:val="en-US" w:eastAsia="zh-CN"/>
              </w:rPr>
            </w:pPr>
            <w:r w:rsidRPr="00774BAD">
              <w:rPr>
                <w:sz w:val="24"/>
                <w:szCs w:val="24"/>
                <w:lang w:val="en-US" w:eastAsia="zh-CN"/>
              </w:rPr>
              <w:t>Under discussing</w:t>
            </w:r>
          </w:p>
        </w:tc>
      </w:tr>
      <w:tr w:rsidR="009311C4" w14:paraId="15381EF4" w14:textId="77777777" w:rsidTr="00774BAD">
        <w:tc>
          <w:tcPr>
            <w:tcW w:w="2210" w:type="dxa"/>
            <w:vMerge/>
          </w:tcPr>
          <w:p w14:paraId="7CCA1115" w14:textId="77777777" w:rsidR="009311C4" w:rsidRDefault="009311C4" w:rsidP="00104D90">
            <w:pPr>
              <w:rPr>
                <w:sz w:val="24"/>
                <w:szCs w:val="24"/>
                <w:lang w:val="en-US" w:eastAsia="zh-CN"/>
              </w:rPr>
            </w:pPr>
          </w:p>
        </w:tc>
        <w:tc>
          <w:tcPr>
            <w:tcW w:w="2129" w:type="dxa"/>
          </w:tcPr>
          <w:p w14:paraId="6EFE4E2F" w14:textId="717AB0A4" w:rsidR="009311C4" w:rsidRDefault="009311C4" w:rsidP="00104D90">
            <w:pPr>
              <w:rPr>
                <w:sz w:val="24"/>
                <w:szCs w:val="24"/>
                <w:lang w:val="en-US" w:eastAsia="zh-CN"/>
              </w:rPr>
            </w:pPr>
            <w:r w:rsidRPr="00C533F0">
              <w:rPr>
                <w:sz w:val="24"/>
                <w:szCs w:val="24"/>
                <w:lang w:val="en-US" w:eastAsia="zh-CN"/>
              </w:rPr>
              <w:t>Issue 2-2-</w:t>
            </w:r>
            <w:r>
              <w:rPr>
                <w:sz w:val="24"/>
                <w:szCs w:val="24"/>
                <w:lang w:val="en-US" w:eastAsia="zh-CN"/>
              </w:rPr>
              <w:t>2</w:t>
            </w:r>
          </w:p>
        </w:tc>
        <w:tc>
          <w:tcPr>
            <w:tcW w:w="2861" w:type="dxa"/>
          </w:tcPr>
          <w:p w14:paraId="2D0A4F25" w14:textId="70F7C81B" w:rsidR="009311C4" w:rsidRDefault="009311C4" w:rsidP="00104D90">
            <w:pPr>
              <w:rPr>
                <w:sz w:val="24"/>
                <w:szCs w:val="24"/>
                <w:lang w:val="en-US" w:eastAsia="zh-CN"/>
              </w:rPr>
            </w:pPr>
            <w:r w:rsidRPr="00C533F0">
              <w:rPr>
                <w:sz w:val="24"/>
                <w:szCs w:val="24"/>
                <w:lang w:val="en-US" w:eastAsia="zh-CN"/>
              </w:rPr>
              <w:t>TCI activation enhancement</w:t>
            </w:r>
          </w:p>
        </w:tc>
        <w:tc>
          <w:tcPr>
            <w:tcW w:w="2429" w:type="dxa"/>
          </w:tcPr>
          <w:p w14:paraId="7F8B11D5" w14:textId="5F65FA3B" w:rsidR="009311C4" w:rsidRDefault="009311C4" w:rsidP="00104D90">
            <w:pPr>
              <w:rPr>
                <w:sz w:val="24"/>
                <w:szCs w:val="24"/>
                <w:lang w:val="en-US" w:eastAsia="zh-CN"/>
              </w:rPr>
            </w:pPr>
            <w:r w:rsidRPr="00774BAD">
              <w:rPr>
                <w:sz w:val="24"/>
                <w:szCs w:val="24"/>
                <w:lang w:val="en-US" w:eastAsia="zh-CN"/>
              </w:rPr>
              <w:t>Under discussing</w:t>
            </w:r>
          </w:p>
        </w:tc>
      </w:tr>
      <w:tr w:rsidR="009311C4" w14:paraId="489259FE" w14:textId="77777777" w:rsidTr="008D0972">
        <w:tc>
          <w:tcPr>
            <w:tcW w:w="2210" w:type="dxa"/>
            <w:vMerge/>
          </w:tcPr>
          <w:p w14:paraId="250832CF" w14:textId="77777777" w:rsidR="009311C4" w:rsidRDefault="009311C4" w:rsidP="00104D90">
            <w:pPr>
              <w:rPr>
                <w:sz w:val="24"/>
                <w:szCs w:val="24"/>
                <w:lang w:val="en-US" w:eastAsia="zh-CN"/>
              </w:rPr>
            </w:pPr>
          </w:p>
        </w:tc>
        <w:tc>
          <w:tcPr>
            <w:tcW w:w="2129" w:type="dxa"/>
          </w:tcPr>
          <w:p w14:paraId="46920392" w14:textId="31AC95D2" w:rsidR="009311C4" w:rsidRDefault="009311C4" w:rsidP="00104D90">
            <w:pPr>
              <w:rPr>
                <w:sz w:val="24"/>
                <w:szCs w:val="24"/>
                <w:lang w:val="en-US" w:eastAsia="zh-CN"/>
              </w:rPr>
            </w:pPr>
            <w:r w:rsidRPr="006A0418">
              <w:rPr>
                <w:sz w:val="24"/>
                <w:szCs w:val="24"/>
                <w:lang w:val="en-US" w:eastAsia="zh-CN"/>
              </w:rPr>
              <w:t>Issue 2-3-1</w:t>
            </w:r>
          </w:p>
        </w:tc>
        <w:tc>
          <w:tcPr>
            <w:tcW w:w="2861" w:type="dxa"/>
          </w:tcPr>
          <w:p w14:paraId="6A9FBFBE" w14:textId="59B158B8" w:rsidR="009311C4" w:rsidRDefault="009311C4" w:rsidP="00104D90">
            <w:pPr>
              <w:rPr>
                <w:sz w:val="24"/>
                <w:szCs w:val="24"/>
                <w:lang w:val="en-US" w:eastAsia="zh-CN"/>
              </w:rPr>
            </w:pPr>
            <w:r w:rsidRPr="006A0418">
              <w:rPr>
                <w:sz w:val="24"/>
                <w:szCs w:val="24"/>
                <w:lang w:val="en-US" w:eastAsia="zh-CN"/>
              </w:rPr>
              <w:t xml:space="preserve">Aperiodic RS for </w:t>
            </w:r>
            <w:proofErr w:type="spellStart"/>
            <w:r w:rsidRPr="006A0418">
              <w:rPr>
                <w:sz w:val="24"/>
                <w:szCs w:val="24"/>
                <w:lang w:val="en-US" w:eastAsia="zh-CN"/>
              </w:rPr>
              <w:t>T</w:t>
            </w:r>
            <w:r w:rsidRPr="006A0418">
              <w:rPr>
                <w:sz w:val="24"/>
                <w:szCs w:val="24"/>
                <w:vertAlign w:val="subscript"/>
                <w:lang w:val="en-US" w:eastAsia="zh-CN"/>
              </w:rPr>
              <w:t>FineTiming</w:t>
            </w:r>
            <w:proofErr w:type="spellEnd"/>
          </w:p>
        </w:tc>
        <w:tc>
          <w:tcPr>
            <w:tcW w:w="2429" w:type="dxa"/>
            <w:shd w:val="clear" w:color="auto" w:fill="92D050"/>
          </w:tcPr>
          <w:p w14:paraId="0D8BD5B6" w14:textId="4A001DE7" w:rsidR="009311C4" w:rsidRDefault="009311C4" w:rsidP="00104D90">
            <w:pPr>
              <w:rPr>
                <w:sz w:val="24"/>
                <w:szCs w:val="24"/>
                <w:lang w:val="en-US" w:eastAsia="zh-CN"/>
              </w:rPr>
            </w:pPr>
            <w:r w:rsidRPr="00774BAD">
              <w:rPr>
                <w:sz w:val="24"/>
                <w:szCs w:val="24"/>
                <w:lang w:val="en-US" w:eastAsia="zh-CN"/>
              </w:rPr>
              <w:t>Had consensus</w:t>
            </w:r>
            <w:r>
              <w:rPr>
                <w:sz w:val="24"/>
                <w:szCs w:val="24"/>
                <w:lang w:val="en-US" w:eastAsia="zh-CN"/>
              </w:rPr>
              <w:t xml:space="preserve"> on general solution</w:t>
            </w:r>
            <w:r w:rsidRPr="00774BAD">
              <w:rPr>
                <w:sz w:val="24"/>
                <w:szCs w:val="24"/>
                <w:lang w:val="en-US" w:eastAsia="zh-CN"/>
              </w:rPr>
              <w:t xml:space="preserve"> </w:t>
            </w:r>
            <w:r>
              <w:rPr>
                <w:sz w:val="24"/>
                <w:szCs w:val="24"/>
                <w:lang w:val="en-US" w:eastAsia="zh-CN"/>
              </w:rPr>
              <w:t>and details are under discussing. (</w:t>
            </w:r>
            <w:proofErr w:type="gramStart"/>
            <w:r>
              <w:rPr>
                <w:sz w:val="24"/>
                <w:szCs w:val="24"/>
                <w:lang w:val="en-US" w:eastAsia="zh-CN"/>
              </w:rPr>
              <w:t>agreement</w:t>
            </w:r>
            <w:proofErr w:type="gramEnd"/>
            <w:r>
              <w:rPr>
                <w:sz w:val="24"/>
                <w:szCs w:val="24"/>
                <w:lang w:val="en-US" w:eastAsia="zh-CN"/>
              </w:rPr>
              <w:t xml:space="preserve"> in RAN4#104bis-e R4-2217249)</w:t>
            </w:r>
          </w:p>
        </w:tc>
      </w:tr>
      <w:tr w:rsidR="009311C4" w14:paraId="1573163C" w14:textId="77777777" w:rsidTr="00774BAD">
        <w:tc>
          <w:tcPr>
            <w:tcW w:w="2210" w:type="dxa"/>
            <w:vMerge w:val="restart"/>
          </w:tcPr>
          <w:p w14:paraId="19ACAD05" w14:textId="237D5C07" w:rsidR="009311C4" w:rsidRDefault="009311C4" w:rsidP="00104D90">
            <w:pPr>
              <w:rPr>
                <w:sz w:val="24"/>
                <w:szCs w:val="24"/>
                <w:lang w:val="en-US" w:eastAsia="zh-CN"/>
              </w:rPr>
            </w:pPr>
            <w:r>
              <w:rPr>
                <w:sz w:val="24"/>
                <w:szCs w:val="24"/>
                <w:lang w:val="en-US" w:eastAsia="zh-CN"/>
              </w:rPr>
              <w:t>Others</w:t>
            </w:r>
          </w:p>
        </w:tc>
        <w:tc>
          <w:tcPr>
            <w:tcW w:w="2129" w:type="dxa"/>
          </w:tcPr>
          <w:p w14:paraId="75EDA95F" w14:textId="0BED7120" w:rsidR="009311C4" w:rsidRDefault="009311C4" w:rsidP="00104D90">
            <w:pPr>
              <w:rPr>
                <w:sz w:val="24"/>
                <w:szCs w:val="24"/>
                <w:lang w:val="en-US" w:eastAsia="zh-CN"/>
              </w:rPr>
            </w:pPr>
            <w:r w:rsidRPr="009311C4">
              <w:rPr>
                <w:sz w:val="24"/>
                <w:szCs w:val="24"/>
                <w:lang w:val="en-US" w:eastAsia="zh-CN"/>
              </w:rPr>
              <w:t>Issue 3-1-1</w:t>
            </w:r>
          </w:p>
        </w:tc>
        <w:tc>
          <w:tcPr>
            <w:tcW w:w="2861" w:type="dxa"/>
          </w:tcPr>
          <w:p w14:paraId="10765224" w14:textId="6C0341DF" w:rsidR="009311C4" w:rsidRDefault="009311C4" w:rsidP="00104D90">
            <w:pPr>
              <w:rPr>
                <w:sz w:val="24"/>
                <w:szCs w:val="24"/>
                <w:lang w:val="en-US" w:eastAsia="zh-CN"/>
              </w:rPr>
            </w:pPr>
            <w:proofErr w:type="spellStart"/>
            <w:r w:rsidRPr="009311C4">
              <w:rPr>
                <w:sz w:val="24"/>
                <w:szCs w:val="24"/>
                <w:lang w:val="en-US" w:eastAsia="zh-CN"/>
              </w:rPr>
              <w:t>SCell</w:t>
            </w:r>
            <w:proofErr w:type="spellEnd"/>
            <w:r w:rsidRPr="009311C4">
              <w:rPr>
                <w:sz w:val="24"/>
                <w:szCs w:val="24"/>
                <w:lang w:val="en-US" w:eastAsia="zh-CN"/>
              </w:rPr>
              <w:t xml:space="preserve"> without SSB for inter-band FR2 unknown </w:t>
            </w:r>
            <w:proofErr w:type="spellStart"/>
            <w:r w:rsidRPr="009311C4">
              <w:rPr>
                <w:sz w:val="24"/>
                <w:szCs w:val="24"/>
                <w:lang w:val="en-US" w:eastAsia="zh-CN"/>
              </w:rPr>
              <w:t>SCell</w:t>
            </w:r>
            <w:proofErr w:type="spellEnd"/>
            <w:r w:rsidRPr="009311C4">
              <w:rPr>
                <w:sz w:val="24"/>
                <w:szCs w:val="24"/>
                <w:lang w:val="en-US" w:eastAsia="zh-CN"/>
              </w:rPr>
              <w:t xml:space="preserve"> activation</w:t>
            </w:r>
          </w:p>
        </w:tc>
        <w:tc>
          <w:tcPr>
            <w:tcW w:w="2429" w:type="dxa"/>
          </w:tcPr>
          <w:p w14:paraId="2639E0D5" w14:textId="7342D7A8" w:rsidR="009311C4" w:rsidRDefault="009311C4" w:rsidP="00104D90">
            <w:pPr>
              <w:rPr>
                <w:sz w:val="24"/>
                <w:szCs w:val="24"/>
                <w:lang w:val="en-US" w:eastAsia="zh-CN"/>
              </w:rPr>
            </w:pPr>
            <w:r w:rsidRPr="00774BAD">
              <w:rPr>
                <w:sz w:val="24"/>
                <w:szCs w:val="24"/>
                <w:lang w:val="en-US" w:eastAsia="zh-CN"/>
              </w:rPr>
              <w:t>Under discussing</w:t>
            </w:r>
          </w:p>
        </w:tc>
      </w:tr>
      <w:tr w:rsidR="009311C4" w14:paraId="1D7F3412" w14:textId="77777777" w:rsidTr="00774BAD">
        <w:tc>
          <w:tcPr>
            <w:tcW w:w="2210" w:type="dxa"/>
            <w:vMerge/>
          </w:tcPr>
          <w:p w14:paraId="5F73CE47" w14:textId="77777777" w:rsidR="009311C4" w:rsidRDefault="009311C4" w:rsidP="00104D90">
            <w:pPr>
              <w:rPr>
                <w:sz w:val="24"/>
                <w:szCs w:val="24"/>
                <w:lang w:val="en-US" w:eastAsia="zh-CN"/>
              </w:rPr>
            </w:pPr>
          </w:p>
        </w:tc>
        <w:tc>
          <w:tcPr>
            <w:tcW w:w="2129" w:type="dxa"/>
          </w:tcPr>
          <w:p w14:paraId="78BD6DB4" w14:textId="225B8061" w:rsidR="009311C4" w:rsidRDefault="009311C4" w:rsidP="00104D90">
            <w:pPr>
              <w:rPr>
                <w:sz w:val="24"/>
                <w:szCs w:val="24"/>
                <w:lang w:val="en-US" w:eastAsia="zh-CN"/>
              </w:rPr>
            </w:pPr>
            <w:r w:rsidRPr="009311C4">
              <w:rPr>
                <w:sz w:val="24"/>
                <w:szCs w:val="24"/>
                <w:lang w:val="en-US" w:eastAsia="zh-CN"/>
              </w:rPr>
              <w:t>Issue 3-1-2</w:t>
            </w:r>
          </w:p>
        </w:tc>
        <w:tc>
          <w:tcPr>
            <w:tcW w:w="2861" w:type="dxa"/>
          </w:tcPr>
          <w:p w14:paraId="16269285" w14:textId="477FD0A2" w:rsidR="009311C4" w:rsidRDefault="009311C4" w:rsidP="00104D90">
            <w:pPr>
              <w:rPr>
                <w:sz w:val="24"/>
                <w:szCs w:val="24"/>
                <w:lang w:val="en-US" w:eastAsia="zh-CN"/>
              </w:rPr>
            </w:pPr>
            <w:proofErr w:type="spellStart"/>
            <w:r w:rsidRPr="009311C4">
              <w:rPr>
                <w:sz w:val="24"/>
                <w:szCs w:val="24"/>
                <w:lang w:val="en-US" w:eastAsia="zh-CN"/>
              </w:rPr>
              <w:t>SCell</w:t>
            </w:r>
            <w:proofErr w:type="spellEnd"/>
            <w:r w:rsidRPr="009311C4">
              <w:rPr>
                <w:sz w:val="24"/>
                <w:szCs w:val="24"/>
                <w:lang w:val="en-US" w:eastAsia="zh-CN"/>
              </w:rPr>
              <w:t xml:space="preserve"> without SSB for inter-band FR1 unknown </w:t>
            </w:r>
            <w:proofErr w:type="spellStart"/>
            <w:r w:rsidRPr="009311C4">
              <w:rPr>
                <w:sz w:val="24"/>
                <w:szCs w:val="24"/>
                <w:lang w:val="en-US" w:eastAsia="zh-CN"/>
              </w:rPr>
              <w:t>SCell</w:t>
            </w:r>
            <w:proofErr w:type="spellEnd"/>
            <w:r w:rsidRPr="009311C4">
              <w:rPr>
                <w:sz w:val="24"/>
                <w:szCs w:val="24"/>
                <w:lang w:val="en-US" w:eastAsia="zh-CN"/>
              </w:rPr>
              <w:t xml:space="preserve"> activation</w:t>
            </w:r>
          </w:p>
        </w:tc>
        <w:tc>
          <w:tcPr>
            <w:tcW w:w="2429" w:type="dxa"/>
          </w:tcPr>
          <w:p w14:paraId="60CFC32B" w14:textId="316B0468" w:rsidR="009311C4" w:rsidRDefault="009311C4" w:rsidP="00104D90">
            <w:pPr>
              <w:rPr>
                <w:sz w:val="24"/>
                <w:szCs w:val="24"/>
                <w:lang w:val="en-US" w:eastAsia="zh-CN"/>
              </w:rPr>
            </w:pPr>
            <w:r w:rsidRPr="00774BAD">
              <w:rPr>
                <w:sz w:val="24"/>
                <w:szCs w:val="24"/>
                <w:lang w:val="en-US" w:eastAsia="zh-CN"/>
              </w:rPr>
              <w:t>Under discussing</w:t>
            </w:r>
          </w:p>
        </w:tc>
      </w:tr>
      <w:tr w:rsidR="009311C4" w14:paraId="15FEEC04" w14:textId="77777777" w:rsidTr="00774BAD">
        <w:tc>
          <w:tcPr>
            <w:tcW w:w="2210" w:type="dxa"/>
            <w:vMerge/>
          </w:tcPr>
          <w:p w14:paraId="6170EF42" w14:textId="77777777" w:rsidR="009311C4" w:rsidRDefault="009311C4" w:rsidP="00104D90">
            <w:pPr>
              <w:rPr>
                <w:sz w:val="24"/>
                <w:szCs w:val="24"/>
                <w:lang w:val="en-US" w:eastAsia="zh-CN"/>
              </w:rPr>
            </w:pPr>
          </w:p>
        </w:tc>
        <w:tc>
          <w:tcPr>
            <w:tcW w:w="2129" w:type="dxa"/>
          </w:tcPr>
          <w:p w14:paraId="4497AA11" w14:textId="2AEAF317" w:rsidR="009311C4" w:rsidRDefault="009311C4" w:rsidP="00104D90">
            <w:pPr>
              <w:rPr>
                <w:sz w:val="24"/>
                <w:szCs w:val="24"/>
                <w:lang w:val="en-US" w:eastAsia="zh-CN"/>
              </w:rPr>
            </w:pPr>
            <w:r w:rsidRPr="009311C4">
              <w:rPr>
                <w:sz w:val="24"/>
                <w:szCs w:val="24"/>
                <w:lang w:val="en-US" w:eastAsia="zh-CN"/>
              </w:rPr>
              <w:t>Issue 3-1-3</w:t>
            </w:r>
          </w:p>
        </w:tc>
        <w:tc>
          <w:tcPr>
            <w:tcW w:w="2861" w:type="dxa"/>
          </w:tcPr>
          <w:p w14:paraId="09642805" w14:textId="0EFF91AC" w:rsidR="009311C4" w:rsidRDefault="009311C4" w:rsidP="00104D90">
            <w:pPr>
              <w:rPr>
                <w:sz w:val="24"/>
                <w:szCs w:val="24"/>
                <w:lang w:val="en-US" w:eastAsia="zh-CN"/>
              </w:rPr>
            </w:pPr>
            <w:r w:rsidRPr="009311C4">
              <w:rPr>
                <w:sz w:val="24"/>
                <w:szCs w:val="24"/>
                <w:lang w:val="en-US" w:eastAsia="zh-CN"/>
              </w:rPr>
              <w:t xml:space="preserve">known/unknown condition enhancement for FR2 </w:t>
            </w:r>
            <w:proofErr w:type="spellStart"/>
            <w:r w:rsidRPr="009311C4">
              <w:rPr>
                <w:sz w:val="24"/>
                <w:szCs w:val="24"/>
                <w:lang w:val="en-US" w:eastAsia="zh-CN"/>
              </w:rPr>
              <w:t>SCell</w:t>
            </w:r>
            <w:proofErr w:type="spellEnd"/>
            <w:r w:rsidRPr="009311C4">
              <w:rPr>
                <w:sz w:val="24"/>
                <w:szCs w:val="24"/>
                <w:lang w:val="en-US" w:eastAsia="zh-CN"/>
              </w:rPr>
              <w:t xml:space="preserve"> activation</w:t>
            </w:r>
          </w:p>
        </w:tc>
        <w:tc>
          <w:tcPr>
            <w:tcW w:w="2429" w:type="dxa"/>
          </w:tcPr>
          <w:p w14:paraId="625FF320" w14:textId="4EB1B0CD" w:rsidR="009311C4" w:rsidRDefault="009311C4" w:rsidP="00104D90">
            <w:pPr>
              <w:rPr>
                <w:sz w:val="24"/>
                <w:szCs w:val="24"/>
                <w:lang w:val="en-US" w:eastAsia="zh-CN"/>
              </w:rPr>
            </w:pPr>
            <w:r w:rsidRPr="00774BAD">
              <w:rPr>
                <w:sz w:val="24"/>
                <w:szCs w:val="24"/>
                <w:lang w:val="en-US" w:eastAsia="zh-CN"/>
              </w:rPr>
              <w:t>Under discussing</w:t>
            </w:r>
          </w:p>
        </w:tc>
      </w:tr>
      <w:tr w:rsidR="009311C4" w14:paraId="1BC9FB7F" w14:textId="77777777" w:rsidTr="00774BAD">
        <w:tc>
          <w:tcPr>
            <w:tcW w:w="2210" w:type="dxa"/>
            <w:vMerge/>
          </w:tcPr>
          <w:p w14:paraId="6FB123AD" w14:textId="77777777" w:rsidR="009311C4" w:rsidRDefault="009311C4" w:rsidP="009311C4">
            <w:pPr>
              <w:rPr>
                <w:sz w:val="24"/>
                <w:szCs w:val="24"/>
                <w:lang w:val="en-US" w:eastAsia="zh-CN"/>
              </w:rPr>
            </w:pPr>
          </w:p>
        </w:tc>
        <w:tc>
          <w:tcPr>
            <w:tcW w:w="2129" w:type="dxa"/>
          </w:tcPr>
          <w:p w14:paraId="79B295F6" w14:textId="73C2A69E" w:rsidR="009311C4" w:rsidRDefault="009311C4" w:rsidP="009311C4">
            <w:pPr>
              <w:rPr>
                <w:sz w:val="24"/>
                <w:szCs w:val="24"/>
                <w:lang w:val="en-US" w:eastAsia="zh-CN"/>
              </w:rPr>
            </w:pPr>
            <w:r w:rsidRPr="009311C4">
              <w:rPr>
                <w:sz w:val="24"/>
                <w:szCs w:val="24"/>
                <w:lang w:val="en-US" w:eastAsia="zh-CN"/>
              </w:rPr>
              <w:t>Issue 3-1-</w:t>
            </w:r>
            <w:r>
              <w:rPr>
                <w:sz w:val="24"/>
                <w:szCs w:val="24"/>
                <w:lang w:val="en-US" w:eastAsia="zh-CN"/>
              </w:rPr>
              <w:t>5</w:t>
            </w:r>
          </w:p>
        </w:tc>
        <w:tc>
          <w:tcPr>
            <w:tcW w:w="2861" w:type="dxa"/>
          </w:tcPr>
          <w:p w14:paraId="532FF0C8" w14:textId="3BB7F300" w:rsidR="009311C4" w:rsidRDefault="009311C4" w:rsidP="009311C4">
            <w:pPr>
              <w:rPr>
                <w:sz w:val="24"/>
                <w:szCs w:val="24"/>
                <w:lang w:val="en-US" w:eastAsia="zh-CN"/>
              </w:rPr>
            </w:pPr>
            <w:r w:rsidRPr="009311C4">
              <w:rPr>
                <w:sz w:val="24"/>
                <w:szCs w:val="24"/>
                <w:lang w:val="en-US" w:eastAsia="zh-CN"/>
              </w:rPr>
              <w:t xml:space="preserve">Scheduling enhancement for FR2 unknown </w:t>
            </w:r>
            <w:proofErr w:type="spellStart"/>
            <w:r w:rsidRPr="009311C4">
              <w:rPr>
                <w:sz w:val="24"/>
                <w:szCs w:val="24"/>
                <w:lang w:val="en-US" w:eastAsia="zh-CN"/>
              </w:rPr>
              <w:t>SCell</w:t>
            </w:r>
            <w:proofErr w:type="spellEnd"/>
            <w:r w:rsidRPr="009311C4">
              <w:rPr>
                <w:sz w:val="24"/>
                <w:szCs w:val="24"/>
                <w:lang w:val="en-US" w:eastAsia="zh-CN"/>
              </w:rPr>
              <w:t xml:space="preserve"> activation</w:t>
            </w:r>
          </w:p>
        </w:tc>
        <w:tc>
          <w:tcPr>
            <w:tcW w:w="2429" w:type="dxa"/>
          </w:tcPr>
          <w:p w14:paraId="71351094" w14:textId="0D398FE2" w:rsidR="009311C4" w:rsidRDefault="009311C4" w:rsidP="009311C4">
            <w:pPr>
              <w:rPr>
                <w:sz w:val="24"/>
                <w:szCs w:val="24"/>
                <w:lang w:val="en-US" w:eastAsia="zh-CN"/>
              </w:rPr>
            </w:pPr>
            <w:r w:rsidRPr="00774BAD">
              <w:rPr>
                <w:sz w:val="24"/>
                <w:szCs w:val="24"/>
                <w:lang w:val="en-US" w:eastAsia="zh-CN"/>
              </w:rPr>
              <w:t>Under discussing</w:t>
            </w:r>
          </w:p>
        </w:tc>
      </w:tr>
      <w:tr w:rsidR="009311C4" w14:paraId="209C7E2D" w14:textId="77777777" w:rsidTr="00774BAD">
        <w:tc>
          <w:tcPr>
            <w:tcW w:w="2210" w:type="dxa"/>
            <w:vMerge/>
          </w:tcPr>
          <w:p w14:paraId="1EC50E64" w14:textId="77777777" w:rsidR="009311C4" w:rsidRDefault="009311C4" w:rsidP="009311C4">
            <w:pPr>
              <w:rPr>
                <w:sz w:val="24"/>
                <w:szCs w:val="24"/>
                <w:lang w:val="en-US" w:eastAsia="zh-CN"/>
              </w:rPr>
            </w:pPr>
          </w:p>
        </w:tc>
        <w:tc>
          <w:tcPr>
            <w:tcW w:w="2129" w:type="dxa"/>
          </w:tcPr>
          <w:p w14:paraId="08C5DF82" w14:textId="1A0A396B" w:rsidR="009311C4" w:rsidRPr="009311C4" w:rsidRDefault="009311C4" w:rsidP="009311C4">
            <w:pPr>
              <w:rPr>
                <w:sz w:val="24"/>
                <w:szCs w:val="24"/>
                <w:lang w:val="en-US" w:eastAsia="zh-CN"/>
              </w:rPr>
            </w:pPr>
            <w:r w:rsidRPr="009311C4">
              <w:rPr>
                <w:sz w:val="24"/>
                <w:szCs w:val="24"/>
                <w:lang w:val="en-US" w:eastAsia="zh-CN"/>
              </w:rPr>
              <w:t>Issue 3-1-</w:t>
            </w:r>
            <w:r>
              <w:rPr>
                <w:sz w:val="24"/>
                <w:szCs w:val="24"/>
                <w:lang w:val="en-US" w:eastAsia="zh-CN"/>
              </w:rPr>
              <w:t>6</w:t>
            </w:r>
          </w:p>
        </w:tc>
        <w:tc>
          <w:tcPr>
            <w:tcW w:w="2861" w:type="dxa"/>
          </w:tcPr>
          <w:p w14:paraId="2A1C3527" w14:textId="42688762" w:rsidR="009311C4" w:rsidRPr="009311C4" w:rsidRDefault="009311C4" w:rsidP="009311C4">
            <w:pPr>
              <w:rPr>
                <w:sz w:val="24"/>
                <w:szCs w:val="24"/>
                <w:lang w:val="en-US" w:eastAsia="zh-CN"/>
              </w:rPr>
            </w:pPr>
            <w:r w:rsidRPr="009311C4">
              <w:rPr>
                <w:sz w:val="24"/>
                <w:szCs w:val="24"/>
                <w:lang w:val="en-US" w:eastAsia="zh-CN"/>
              </w:rPr>
              <w:t xml:space="preserve">CBRA for FR2 unknown </w:t>
            </w:r>
            <w:proofErr w:type="spellStart"/>
            <w:r w:rsidRPr="009311C4">
              <w:rPr>
                <w:sz w:val="24"/>
                <w:szCs w:val="24"/>
                <w:lang w:val="en-US" w:eastAsia="zh-CN"/>
              </w:rPr>
              <w:t>SCell</w:t>
            </w:r>
            <w:proofErr w:type="spellEnd"/>
            <w:r w:rsidRPr="009311C4">
              <w:rPr>
                <w:sz w:val="24"/>
                <w:szCs w:val="24"/>
                <w:lang w:val="en-US" w:eastAsia="zh-CN"/>
              </w:rPr>
              <w:t xml:space="preserve"> activation</w:t>
            </w:r>
          </w:p>
        </w:tc>
        <w:tc>
          <w:tcPr>
            <w:tcW w:w="2429" w:type="dxa"/>
          </w:tcPr>
          <w:p w14:paraId="172FD21E" w14:textId="7B8A6CEA" w:rsidR="009311C4" w:rsidRPr="00774BAD" w:rsidRDefault="009311C4" w:rsidP="009311C4">
            <w:pPr>
              <w:rPr>
                <w:sz w:val="24"/>
                <w:szCs w:val="24"/>
                <w:lang w:val="en-US" w:eastAsia="zh-CN"/>
              </w:rPr>
            </w:pPr>
            <w:r w:rsidRPr="00774BAD">
              <w:rPr>
                <w:sz w:val="24"/>
                <w:szCs w:val="24"/>
                <w:lang w:val="en-US" w:eastAsia="zh-CN"/>
              </w:rPr>
              <w:t>Under discussing</w:t>
            </w:r>
          </w:p>
        </w:tc>
      </w:tr>
    </w:tbl>
    <w:p w14:paraId="1433835D" w14:textId="77777777" w:rsidR="005D6A0A" w:rsidRDefault="005D6A0A" w:rsidP="00104D90">
      <w:pPr>
        <w:rPr>
          <w:sz w:val="24"/>
          <w:szCs w:val="24"/>
          <w:lang w:val="en-US" w:eastAsia="zh-CN"/>
        </w:rPr>
      </w:pPr>
    </w:p>
    <w:p w14:paraId="6D02393A" w14:textId="309604BA" w:rsidR="00FD0E62" w:rsidRDefault="00464DF1" w:rsidP="003933AB">
      <w:pPr>
        <w:tabs>
          <w:tab w:val="left" w:pos="1400"/>
        </w:tabs>
        <w:overflowPunct/>
        <w:spacing w:after="120" w:line="252" w:lineRule="auto"/>
        <w:textAlignment w:val="auto"/>
        <w:rPr>
          <w:sz w:val="24"/>
          <w:szCs w:val="24"/>
          <w:lang w:val="en-US" w:eastAsia="zh-CN"/>
        </w:rPr>
      </w:pPr>
      <w:r w:rsidRPr="00464DF1">
        <w:rPr>
          <w:sz w:val="24"/>
          <w:szCs w:val="24"/>
          <w:lang w:val="en-US" w:eastAsia="zh-CN"/>
        </w:rPr>
        <w:t>We have 18 candidate solutions and enhancement</w:t>
      </w:r>
      <w:r>
        <w:rPr>
          <w:sz w:val="24"/>
          <w:szCs w:val="24"/>
          <w:lang w:val="en-US" w:eastAsia="zh-CN"/>
        </w:rPr>
        <w:t xml:space="preserve"> </w:t>
      </w:r>
      <w:r w:rsidRPr="00464DF1">
        <w:rPr>
          <w:sz w:val="24"/>
          <w:szCs w:val="24"/>
          <w:lang w:val="en-US" w:eastAsia="zh-CN"/>
        </w:rPr>
        <w:t>points</w:t>
      </w:r>
      <w:r>
        <w:rPr>
          <w:sz w:val="24"/>
          <w:szCs w:val="24"/>
          <w:lang w:val="en-US" w:eastAsia="zh-CN"/>
        </w:rPr>
        <w:t xml:space="preserve"> for FR2 </w:t>
      </w:r>
      <w:proofErr w:type="spellStart"/>
      <w:r>
        <w:rPr>
          <w:sz w:val="24"/>
          <w:szCs w:val="24"/>
          <w:lang w:val="en-US" w:eastAsia="zh-CN"/>
        </w:rPr>
        <w:t>SCell</w:t>
      </w:r>
      <w:proofErr w:type="spellEnd"/>
      <w:r>
        <w:rPr>
          <w:sz w:val="24"/>
          <w:szCs w:val="24"/>
          <w:lang w:val="en-US" w:eastAsia="zh-CN"/>
        </w:rPr>
        <w:t xml:space="preserve"> activation, and so far</w:t>
      </w:r>
      <w:r w:rsidR="00B91E2A">
        <w:rPr>
          <w:sz w:val="24"/>
          <w:szCs w:val="24"/>
          <w:lang w:val="en-US" w:eastAsia="zh-CN"/>
        </w:rPr>
        <w:t>,</w:t>
      </w:r>
      <w:r>
        <w:rPr>
          <w:sz w:val="24"/>
          <w:szCs w:val="24"/>
          <w:lang w:val="en-US" w:eastAsia="zh-CN"/>
        </w:rPr>
        <w:t xml:space="preserve"> RAN4 had consensus to study/work on 6 of them. Since this meeting is the last meeting for </w:t>
      </w:r>
      <w:r>
        <w:rPr>
          <w:sz w:val="24"/>
          <w:szCs w:val="24"/>
          <w:lang w:val="en-US" w:eastAsia="zh-CN"/>
        </w:rPr>
        <w:lastRenderedPageBreak/>
        <w:t xml:space="preserve">narrowing down the solutions, we propose to settle down the enhancement points in this meeting for the future work. </w:t>
      </w:r>
    </w:p>
    <w:p w14:paraId="5FB38E23" w14:textId="1BA56A51" w:rsidR="00464DF1" w:rsidRPr="00FF064A" w:rsidRDefault="00464DF1" w:rsidP="00FF064A">
      <w:pPr>
        <w:tabs>
          <w:tab w:val="left" w:pos="1400"/>
        </w:tabs>
        <w:overflowPunct/>
        <w:spacing w:after="120" w:line="252" w:lineRule="auto"/>
        <w:jc w:val="both"/>
        <w:textAlignment w:val="auto"/>
        <w:rPr>
          <w:b/>
          <w:bCs/>
          <w:i/>
          <w:iCs/>
          <w:sz w:val="24"/>
          <w:szCs w:val="24"/>
          <w:lang w:val="en-US" w:eastAsia="zh-CN"/>
        </w:rPr>
      </w:pPr>
      <w:r w:rsidRPr="00FF064A">
        <w:rPr>
          <w:b/>
          <w:bCs/>
          <w:i/>
          <w:iCs/>
          <w:sz w:val="24"/>
          <w:szCs w:val="24"/>
          <w:lang w:val="en-US" w:eastAsia="zh-CN"/>
        </w:rPr>
        <w:t xml:space="preserve">Proposal: RAN4 to </w:t>
      </w:r>
      <w:r w:rsidR="00B91E2A" w:rsidRPr="00FF064A">
        <w:rPr>
          <w:b/>
          <w:bCs/>
          <w:i/>
          <w:iCs/>
          <w:sz w:val="24"/>
          <w:szCs w:val="24"/>
          <w:lang w:val="en-US" w:eastAsia="zh-CN"/>
        </w:rPr>
        <w:t>narrow down</w:t>
      </w:r>
      <w:r w:rsidRPr="00FF064A">
        <w:rPr>
          <w:b/>
          <w:bCs/>
          <w:i/>
          <w:iCs/>
          <w:sz w:val="24"/>
          <w:szCs w:val="24"/>
          <w:lang w:val="en-US" w:eastAsia="zh-CN"/>
        </w:rPr>
        <w:t xml:space="preserve"> the </w:t>
      </w:r>
      <w:r w:rsidR="00B91E2A" w:rsidRPr="00FF064A">
        <w:rPr>
          <w:b/>
          <w:bCs/>
          <w:i/>
          <w:iCs/>
          <w:sz w:val="24"/>
          <w:szCs w:val="24"/>
          <w:lang w:val="en-US" w:eastAsia="zh-CN"/>
        </w:rPr>
        <w:t xml:space="preserve">candidate FR2 </w:t>
      </w:r>
      <w:proofErr w:type="spellStart"/>
      <w:r w:rsidR="00B91E2A" w:rsidRPr="00FF064A">
        <w:rPr>
          <w:b/>
          <w:bCs/>
          <w:i/>
          <w:iCs/>
          <w:sz w:val="24"/>
          <w:szCs w:val="24"/>
          <w:lang w:val="en-US" w:eastAsia="zh-CN"/>
        </w:rPr>
        <w:t>SCell</w:t>
      </w:r>
      <w:proofErr w:type="spellEnd"/>
      <w:r w:rsidR="00B91E2A" w:rsidRPr="00FF064A">
        <w:rPr>
          <w:b/>
          <w:bCs/>
          <w:i/>
          <w:iCs/>
          <w:sz w:val="24"/>
          <w:szCs w:val="24"/>
          <w:lang w:val="en-US" w:eastAsia="zh-CN"/>
        </w:rPr>
        <w:t xml:space="preserve"> activation enhancement points in this #106 meeting for future work; and candidate enhancement points, that cannot achieve consensus </w:t>
      </w:r>
      <w:r w:rsidR="00FF064A" w:rsidRPr="00FF064A">
        <w:rPr>
          <w:b/>
          <w:bCs/>
          <w:i/>
          <w:iCs/>
          <w:sz w:val="24"/>
          <w:szCs w:val="24"/>
          <w:lang w:val="en-US" w:eastAsia="zh-CN"/>
        </w:rPr>
        <w:t>on general solution</w:t>
      </w:r>
      <w:r w:rsidR="00B91E2A" w:rsidRPr="00FF064A">
        <w:rPr>
          <w:b/>
          <w:bCs/>
          <w:i/>
          <w:iCs/>
          <w:sz w:val="24"/>
          <w:szCs w:val="24"/>
          <w:lang w:val="en-US" w:eastAsia="zh-CN"/>
        </w:rPr>
        <w:t xml:space="preserve">, </w:t>
      </w:r>
      <w:r w:rsidR="00FF064A" w:rsidRPr="00FF064A">
        <w:rPr>
          <w:b/>
          <w:bCs/>
          <w:i/>
          <w:iCs/>
          <w:sz w:val="24"/>
          <w:szCs w:val="24"/>
          <w:lang w:val="en-US" w:eastAsia="zh-CN"/>
        </w:rPr>
        <w:t>will be</w:t>
      </w:r>
      <w:r w:rsidR="00B91E2A" w:rsidRPr="00FF064A">
        <w:rPr>
          <w:b/>
          <w:bCs/>
          <w:i/>
          <w:iCs/>
          <w:sz w:val="24"/>
          <w:szCs w:val="24"/>
          <w:lang w:val="en-US" w:eastAsia="zh-CN"/>
        </w:rPr>
        <w:t xml:space="preserve"> </w:t>
      </w:r>
      <w:r w:rsidR="00FF064A" w:rsidRPr="00FF064A">
        <w:rPr>
          <w:b/>
          <w:bCs/>
          <w:i/>
          <w:iCs/>
          <w:sz w:val="24"/>
          <w:szCs w:val="24"/>
          <w:lang w:val="en-US" w:eastAsia="zh-CN"/>
        </w:rPr>
        <w:t xml:space="preserve">precluded from FR2 </w:t>
      </w:r>
      <w:proofErr w:type="spellStart"/>
      <w:r w:rsidR="00FF064A" w:rsidRPr="00FF064A">
        <w:rPr>
          <w:b/>
          <w:bCs/>
          <w:i/>
          <w:iCs/>
          <w:sz w:val="24"/>
          <w:szCs w:val="24"/>
          <w:lang w:val="en-US" w:eastAsia="zh-CN"/>
        </w:rPr>
        <w:t>SCell</w:t>
      </w:r>
      <w:proofErr w:type="spellEnd"/>
      <w:r w:rsidR="00FF064A" w:rsidRPr="00FF064A">
        <w:rPr>
          <w:b/>
          <w:bCs/>
          <w:i/>
          <w:iCs/>
          <w:sz w:val="24"/>
          <w:szCs w:val="24"/>
          <w:lang w:val="en-US" w:eastAsia="zh-CN"/>
        </w:rPr>
        <w:t xml:space="preserve"> activation enhancement in Rel-18. </w:t>
      </w:r>
      <w:r w:rsidR="00B91E2A" w:rsidRPr="00FF064A">
        <w:rPr>
          <w:b/>
          <w:bCs/>
          <w:i/>
          <w:iCs/>
          <w:sz w:val="24"/>
          <w:szCs w:val="24"/>
          <w:lang w:val="en-US" w:eastAsia="zh-CN"/>
        </w:rPr>
        <w:t xml:space="preserve"> </w:t>
      </w:r>
    </w:p>
    <w:p w14:paraId="40265253" w14:textId="0CF250C4" w:rsidR="00FF064A" w:rsidRPr="00FF064A" w:rsidRDefault="00FF064A" w:rsidP="00FF064A">
      <w:pPr>
        <w:tabs>
          <w:tab w:val="left" w:pos="1400"/>
        </w:tabs>
        <w:overflowPunct/>
        <w:spacing w:after="120" w:line="252" w:lineRule="auto"/>
        <w:jc w:val="both"/>
        <w:textAlignment w:val="auto"/>
        <w:rPr>
          <w:b/>
          <w:bCs/>
          <w:i/>
          <w:iCs/>
          <w:sz w:val="24"/>
          <w:szCs w:val="24"/>
          <w:lang w:val="en-US" w:eastAsia="zh-CN"/>
        </w:rPr>
      </w:pPr>
      <w:r w:rsidRPr="00FF064A">
        <w:rPr>
          <w:b/>
          <w:bCs/>
          <w:i/>
          <w:iCs/>
          <w:sz w:val="24"/>
          <w:szCs w:val="24"/>
          <w:lang w:val="en-US" w:eastAsia="zh-CN"/>
        </w:rPr>
        <w:t>Note: consensus on general solution means RAN4 agrees to apply such solution for enhancement but details can be FFS.</w:t>
      </w:r>
    </w:p>
    <w:p w14:paraId="72E53931" w14:textId="0FED7C77" w:rsidR="00712CC1" w:rsidRDefault="00712CC1" w:rsidP="00712CC1">
      <w:pPr>
        <w:pStyle w:val="Heading1"/>
        <w:pBdr>
          <w:top w:val="single" w:sz="12" w:space="2" w:color="auto"/>
        </w:pBdr>
        <w:jc w:val="both"/>
        <w:rPr>
          <w:sz w:val="32"/>
        </w:rPr>
      </w:pPr>
      <w:r w:rsidRPr="00B7162C">
        <w:rPr>
          <w:rFonts w:hint="eastAsia"/>
          <w:sz w:val="32"/>
        </w:rPr>
        <w:t>References</w:t>
      </w:r>
    </w:p>
    <w:p w14:paraId="5664B6F7" w14:textId="078E0C64" w:rsidR="00762662" w:rsidRDefault="009D56DB" w:rsidP="006860D8">
      <w:pPr>
        <w:rPr>
          <w:sz w:val="24"/>
          <w:szCs w:val="24"/>
          <w:lang w:eastAsia="zh-CN"/>
        </w:rPr>
      </w:pPr>
      <w:bookmarkStart w:id="5" w:name="OLE_LINK19"/>
      <w:bookmarkStart w:id="6" w:name="OLE_LINK20"/>
      <w:r w:rsidRPr="003302A0">
        <w:rPr>
          <w:sz w:val="24"/>
          <w:szCs w:val="24"/>
          <w:lang w:eastAsia="zh-CN"/>
        </w:rPr>
        <w:t xml:space="preserve">[1] </w:t>
      </w:r>
      <w:r w:rsidR="00076F82" w:rsidRPr="00076F82">
        <w:rPr>
          <w:sz w:val="24"/>
          <w:szCs w:val="24"/>
          <w:lang w:eastAsia="zh-CN"/>
        </w:rPr>
        <w:t>RP-223558</w:t>
      </w:r>
      <w:r w:rsidR="00076F82">
        <w:rPr>
          <w:sz w:val="24"/>
          <w:szCs w:val="24"/>
          <w:lang w:val="en-US" w:eastAsia="zh-CN"/>
        </w:rPr>
        <w:t xml:space="preserve">, </w:t>
      </w:r>
      <w:r w:rsidR="00076F82" w:rsidRPr="00076F82">
        <w:rPr>
          <w:sz w:val="24"/>
          <w:szCs w:val="24"/>
          <w:lang w:val="en-US" w:eastAsia="zh-CN"/>
        </w:rPr>
        <w:t>Status_of_TU_RAN1_4_after_RAN#98e</w:t>
      </w:r>
      <w:r w:rsidR="00076F82">
        <w:rPr>
          <w:sz w:val="24"/>
          <w:szCs w:val="24"/>
          <w:lang w:val="en-US" w:eastAsia="zh-CN"/>
        </w:rPr>
        <w:t>, RAN #98e</w:t>
      </w:r>
      <w:r w:rsidR="00076F82">
        <w:rPr>
          <w:rFonts w:hint="eastAsia"/>
          <w:sz w:val="24"/>
          <w:szCs w:val="24"/>
          <w:lang w:eastAsia="zh-CN"/>
        </w:rPr>
        <w:t xml:space="preserve"> </w:t>
      </w:r>
    </w:p>
    <w:bookmarkEnd w:id="5"/>
    <w:bookmarkEnd w:id="6"/>
    <w:p w14:paraId="36EF8387" w14:textId="3534C153" w:rsidR="006860D8" w:rsidRPr="003302A0" w:rsidRDefault="00193BB8" w:rsidP="006860D8">
      <w:pPr>
        <w:rPr>
          <w:sz w:val="24"/>
          <w:szCs w:val="24"/>
        </w:rPr>
      </w:pPr>
      <w:r>
        <w:rPr>
          <w:rFonts w:cs="Arial"/>
          <w:sz w:val="24"/>
          <w:szCs w:val="24"/>
        </w:rPr>
        <w:t xml:space="preserve">[2] </w:t>
      </w:r>
      <w:r w:rsidR="005D6A0A" w:rsidRPr="005D6A0A">
        <w:rPr>
          <w:rFonts w:cs="Arial"/>
          <w:sz w:val="24"/>
          <w:szCs w:val="24"/>
        </w:rPr>
        <w:t>R4-2215599</w:t>
      </w:r>
      <w:r w:rsidR="005D6A0A">
        <w:rPr>
          <w:rFonts w:cs="Arial"/>
          <w:sz w:val="24"/>
          <w:szCs w:val="24"/>
        </w:rPr>
        <w:t>,</w:t>
      </w:r>
      <w:r w:rsidR="005D6A0A" w:rsidRPr="005D6A0A">
        <w:rPr>
          <w:rFonts w:cs="Arial"/>
          <w:sz w:val="24"/>
          <w:szCs w:val="24"/>
        </w:rPr>
        <w:t xml:space="preserve"> Updated work plan for R18 </w:t>
      </w:r>
      <w:proofErr w:type="spellStart"/>
      <w:r w:rsidR="005D6A0A" w:rsidRPr="005D6A0A">
        <w:rPr>
          <w:rFonts w:cs="Arial"/>
          <w:sz w:val="24"/>
          <w:szCs w:val="24"/>
        </w:rPr>
        <w:t>eFeRRM</w:t>
      </w:r>
      <w:proofErr w:type="spellEnd"/>
      <w:r w:rsidR="006860D8" w:rsidRPr="003302A0">
        <w:rPr>
          <w:sz w:val="24"/>
          <w:szCs w:val="24"/>
        </w:rPr>
        <w:t>, Apple, RAN</w:t>
      </w:r>
      <w:r w:rsidR="00C061E9">
        <w:rPr>
          <w:sz w:val="24"/>
          <w:szCs w:val="24"/>
        </w:rPr>
        <w:t>4 #104</w:t>
      </w:r>
      <w:r w:rsidR="005D6A0A">
        <w:rPr>
          <w:sz w:val="24"/>
          <w:szCs w:val="24"/>
        </w:rPr>
        <w:t>-bis-</w:t>
      </w:r>
      <w:r w:rsidR="00C061E9">
        <w:rPr>
          <w:sz w:val="24"/>
          <w:szCs w:val="24"/>
        </w:rPr>
        <w:t>e</w:t>
      </w:r>
    </w:p>
    <w:p w14:paraId="24CC9070" w14:textId="1D95AEF5" w:rsidR="009D56DB" w:rsidRPr="009D56DB" w:rsidRDefault="009D56DB" w:rsidP="009D56DB">
      <w:pPr>
        <w:rPr>
          <w:lang w:eastAsia="zh-CN"/>
        </w:rPr>
      </w:pP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BE46A" w14:textId="77777777" w:rsidR="004855E5" w:rsidRDefault="004855E5">
      <w:pPr>
        <w:spacing w:after="0"/>
      </w:pPr>
      <w:r>
        <w:separator/>
      </w:r>
    </w:p>
  </w:endnote>
  <w:endnote w:type="continuationSeparator" w:id="0">
    <w:p w14:paraId="474C4217" w14:textId="77777777" w:rsidR="004855E5" w:rsidRDefault="004855E5">
      <w:pPr>
        <w:spacing w:after="0"/>
      </w:pPr>
      <w:r>
        <w:continuationSeparator/>
      </w:r>
    </w:p>
  </w:endnote>
  <w:endnote w:type="continuationNotice" w:id="1">
    <w:p w14:paraId="62FE2585" w14:textId="77777777" w:rsidR="004855E5" w:rsidRDefault="004855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67460" w14:textId="77777777" w:rsidR="004855E5" w:rsidRDefault="004855E5">
      <w:pPr>
        <w:spacing w:after="0"/>
      </w:pPr>
      <w:r>
        <w:separator/>
      </w:r>
    </w:p>
  </w:footnote>
  <w:footnote w:type="continuationSeparator" w:id="0">
    <w:p w14:paraId="7F8A3307" w14:textId="77777777" w:rsidR="004855E5" w:rsidRDefault="004855E5">
      <w:pPr>
        <w:spacing w:after="0"/>
      </w:pPr>
      <w:r>
        <w:continuationSeparator/>
      </w:r>
    </w:p>
  </w:footnote>
  <w:footnote w:type="continuationNotice" w:id="1">
    <w:p w14:paraId="3EE124CA" w14:textId="77777777" w:rsidR="004855E5" w:rsidRDefault="004855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0"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9"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1" w15:restartNumberingAfterBreak="0">
    <w:nsid w:val="70D45183"/>
    <w:multiLevelType w:val="hybridMultilevel"/>
    <w:tmpl w:val="5E8C7C7E"/>
    <w:lvl w:ilvl="0" w:tplc="ACAE2EA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3"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494302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19303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07986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8850754">
    <w:abstractNumId w:val="44"/>
  </w:num>
  <w:num w:numId="5" w16cid:durableId="13192659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36234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5666318">
    <w:abstractNumId w:val="30"/>
  </w:num>
  <w:num w:numId="8" w16cid:durableId="1333408593">
    <w:abstractNumId w:val="4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32851024">
    <w:abstractNumId w:val="7"/>
  </w:num>
  <w:num w:numId="10" w16cid:durableId="1817525411">
    <w:abstractNumId w:val="10"/>
  </w:num>
  <w:num w:numId="11" w16cid:durableId="1427845228">
    <w:abstractNumId w:val="13"/>
  </w:num>
  <w:num w:numId="12" w16cid:durableId="1524056404">
    <w:abstractNumId w:val="12"/>
  </w:num>
  <w:num w:numId="13" w16cid:durableId="932474905">
    <w:abstractNumId w:val="13"/>
  </w:num>
  <w:num w:numId="14" w16cid:durableId="1630624100">
    <w:abstractNumId w:val="37"/>
  </w:num>
  <w:num w:numId="15" w16cid:durableId="1903132257">
    <w:abstractNumId w:val="18"/>
  </w:num>
  <w:num w:numId="16" w16cid:durableId="1789624242">
    <w:abstractNumId w:val="36"/>
  </w:num>
  <w:num w:numId="17" w16cid:durableId="1753089880">
    <w:abstractNumId w:val="16"/>
  </w:num>
  <w:num w:numId="18" w16cid:durableId="47265480">
    <w:abstractNumId w:val="42"/>
  </w:num>
  <w:num w:numId="19" w16cid:durableId="90587903">
    <w:abstractNumId w:val="32"/>
  </w:num>
  <w:num w:numId="20" w16cid:durableId="1628007524">
    <w:abstractNumId w:val="34"/>
  </w:num>
  <w:num w:numId="21" w16cid:durableId="717363593">
    <w:abstractNumId w:val="8"/>
  </w:num>
  <w:num w:numId="22" w16cid:durableId="2083210560">
    <w:abstractNumId w:val="28"/>
  </w:num>
  <w:num w:numId="23" w16cid:durableId="1134324972">
    <w:abstractNumId w:val="17"/>
  </w:num>
  <w:num w:numId="24" w16cid:durableId="733353966">
    <w:abstractNumId w:val="29"/>
  </w:num>
  <w:num w:numId="25" w16cid:durableId="1355308152">
    <w:abstractNumId w:val="40"/>
  </w:num>
  <w:num w:numId="26" w16cid:durableId="242449021">
    <w:abstractNumId w:val="15"/>
  </w:num>
  <w:num w:numId="27" w16cid:durableId="1683892533">
    <w:abstractNumId w:val="23"/>
  </w:num>
  <w:num w:numId="28" w16cid:durableId="799810478">
    <w:abstractNumId w:val="6"/>
  </w:num>
  <w:num w:numId="29" w16cid:durableId="554004346">
    <w:abstractNumId w:val="39"/>
  </w:num>
  <w:num w:numId="30" w16cid:durableId="1063874755">
    <w:abstractNumId w:val="43"/>
  </w:num>
  <w:num w:numId="31" w16cid:durableId="1334142431">
    <w:abstractNumId w:val="11"/>
  </w:num>
  <w:num w:numId="32" w16cid:durableId="2092459095">
    <w:abstractNumId w:val="27"/>
  </w:num>
  <w:num w:numId="33" w16cid:durableId="1305626232">
    <w:abstractNumId w:val="25"/>
  </w:num>
  <w:num w:numId="34" w16cid:durableId="215821785">
    <w:abstractNumId w:val="24"/>
  </w:num>
  <w:num w:numId="35" w16cid:durableId="1405226873">
    <w:abstractNumId w:val="14"/>
  </w:num>
  <w:num w:numId="36" w16cid:durableId="1901820627">
    <w:abstractNumId w:val="26"/>
  </w:num>
  <w:num w:numId="37" w16cid:durableId="2083407221">
    <w:abstractNumId w:val="35"/>
  </w:num>
  <w:num w:numId="38" w16cid:durableId="1906841510">
    <w:abstractNumId w:val="45"/>
  </w:num>
  <w:num w:numId="39" w16cid:durableId="1200126615">
    <w:abstractNumId w:val="21"/>
  </w:num>
  <w:num w:numId="40" w16cid:durableId="1340086325">
    <w:abstractNumId w:val="0"/>
  </w:num>
  <w:num w:numId="41" w16cid:durableId="1516992272">
    <w:abstractNumId w:val="1"/>
  </w:num>
  <w:num w:numId="42" w16cid:durableId="1108887521">
    <w:abstractNumId w:val="2"/>
  </w:num>
  <w:num w:numId="43" w16cid:durableId="1965039784">
    <w:abstractNumId w:val="3"/>
  </w:num>
  <w:num w:numId="44" w16cid:durableId="89393141">
    <w:abstractNumId w:val="4"/>
  </w:num>
  <w:num w:numId="45" w16cid:durableId="1721896706">
    <w:abstractNumId w:val="5"/>
  </w:num>
  <w:num w:numId="46" w16cid:durableId="1707094822">
    <w:abstractNumId w:val="22"/>
  </w:num>
  <w:num w:numId="47" w16cid:durableId="840856696">
    <w:abstractNumId w:val="33"/>
  </w:num>
  <w:num w:numId="48" w16cid:durableId="1276406090">
    <w:abstractNumId w:val="31"/>
  </w:num>
  <w:num w:numId="49" w16cid:durableId="451216692">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6F82"/>
    <w:rsid w:val="0007719F"/>
    <w:rsid w:val="00077C54"/>
    <w:rsid w:val="000800DC"/>
    <w:rsid w:val="000808D2"/>
    <w:rsid w:val="00081275"/>
    <w:rsid w:val="00081E65"/>
    <w:rsid w:val="00082D9A"/>
    <w:rsid w:val="0008566E"/>
    <w:rsid w:val="000858A1"/>
    <w:rsid w:val="0008640F"/>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2195"/>
    <w:rsid w:val="00102C01"/>
    <w:rsid w:val="0010478B"/>
    <w:rsid w:val="00104D90"/>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3BB8"/>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27FED"/>
    <w:rsid w:val="00230324"/>
    <w:rsid w:val="00230984"/>
    <w:rsid w:val="00231F46"/>
    <w:rsid w:val="002332D6"/>
    <w:rsid w:val="002343FF"/>
    <w:rsid w:val="00236A22"/>
    <w:rsid w:val="00236B44"/>
    <w:rsid w:val="00237CD3"/>
    <w:rsid w:val="002408BE"/>
    <w:rsid w:val="00241281"/>
    <w:rsid w:val="00242B77"/>
    <w:rsid w:val="0024363C"/>
    <w:rsid w:val="00243E9B"/>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03F6"/>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A1B"/>
    <w:rsid w:val="002B15A0"/>
    <w:rsid w:val="002B5728"/>
    <w:rsid w:val="002B607F"/>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673B"/>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5A48"/>
    <w:rsid w:val="003868FB"/>
    <w:rsid w:val="00386D0C"/>
    <w:rsid w:val="0038760E"/>
    <w:rsid w:val="00391B4D"/>
    <w:rsid w:val="00391EC8"/>
    <w:rsid w:val="00392524"/>
    <w:rsid w:val="003933AB"/>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CCC"/>
    <w:rsid w:val="003C2043"/>
    <w:rsid w:val="003C2250"/>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C5C"/>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DF1"/>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348F"/>
    <w:rsid w:val="00484B1D"/>
    <w:rsid w:val="004855E5"/>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2112"/>
    <w:rsid w:val="0050327B"/>
    <w:rsid w:val="005063B3"/>
    <w:rsid w:val="005066EE"/>
    <w:rsid w:val="0050694D"/>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4789C"/>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2F88"/>
    <w:rsid w:val="005738D5"/>
    <w:rsid w:val="00573DD2"/>
    <w:rsid w:val="00575AA1"/>
    <w:rsid w:val="00575B91"/>
    <w:rsid w:val="00576151"/>
    <w:rsid w:val="00576368"/>
    <w:rsid w:val="005764D2"/>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97D1E"/>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D6A0A"/>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17DEE"/>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39E"/>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4373"/>
    <w:rsid w:val="0069504A"/>
    <w:rsid w:val="00695FEA"/>
    <w:rsid w:val="0069618B"/>
    <w:rsid w:val="0069658E"/>
    <w:rsid w:val="00696C66"/>
    <w:rsid w:val="006A0418"/>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4D2"/>
    <w:rsid w:val="006F56AE"/>
    <w:rsid w:val="006F5B07"/>
    <w:rsid w:val="006F6264"/>
    <w:rsid w:val="00700960"/>
    <w:rsid w:val="00700AB6"/>
    <w:rsid w:val="00701B60"/>
    <w:rsid w:val="00701BF4"/>
    <w:rsid w:val="00702525"/>
    <w:rsid w:val="00702C53"/>
    <w:rsid w:val="00703D37"/>
    <w:rsid w:val="00704106"/>
    <w:rsid w:val="007050EC"/>
    <w:rsid w:val="007070E1"/>
    <w:rsid w:val="0071077B"/>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662"/>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4BAD"/>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2774"/>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469"/>
    <w:rsid w:val="008B695B"/>
    <w:rsid w:val="008C10A3"/>
    <w:rsid w:val="008C1187"/>
    <w:rsid w:val="008C12AA"/>
    <w:rsid w:val="008C1D21"/>
    <w:rsid w:val="008C1E99"/>
    <w:rsid w:val="008C3973"/>
    <w:rsid w:val="008C3DB1"/>
    <w:rsid w:val="008C4B4B"/>
    <w:rsid w:val="008C4C53"/>
    <w:rsid w:val="008C56BD"/>
    <w:rsid w:val="008C789E"/>
    <w:rsid w:val="008D0864"/>
    <w:rsid w:val="008D0972"/>
    <w:rsid w:val="008D17B4"/>
    <w:rsid w:val="008D2A0D"/>
    <w:rsid w:val="008D3DD6"/>
    <w:rsid w:val="008D447A"/>
    <w:rsid w:val="008D4D76"/>
    <w:rsid w:val="008D4E62"/>
    <w:rsid w:val="008D5BD4"/>
    <w:rsid w:val="008D5D1C"/>
    <w:rsid w:val="008D68E8"/>
    <w:rsid w:val="008D6AA0"/>
    <w:rsid w:val="008D7946"/>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1C4"/>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6D1B"/>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199"/>
    <w:rsid w:val="00975756"/>
    <w:rsid w:val="00975937"/>
    <w:rsid w:val="009768AE"/>
    <w:rsid w:val="009771E3"/>
    <w:rsid w:val="00980459"/>
    <w:rsid w:val="00980625"/>
    <w:rsid w:val="009833C5"/>
    <w:rsid w:val="00983F05"/>
    <w:rsid w:val="00983F47"/>
    <w:rsid w:val="009849C3"/>
    <w:rsid w:val="009851D9"/>
    <w:rsid w:val="00986177"/>
    <w:rsid w:val="009868EA"/>
    <w:rsid w:val="009871D6"/>
    <w:rsid w:val="0098725E"/>
    <w:rsid w:val="00991D3F"/>
    <w:rsid w:val="0099263F"/>
    <w:rsid w:val="00993A7E"/>
    <w:rsid w:val="00995174"/>
    <w:rsid w:val="0099762E"/>
    <w:rsid w:val="00997ABB"/>
    <w:rsid w:val="009A0CB6"/>
    <w:rsid w:val="009A10CD"/>
    <w:rsid w:val="009A14DC"/>
    <w:rsid w:val="009A1CE7"/>
    <w:rsid w:val="009A1EE8"/>
    <w:rsid w:val="009A2304"/>
    <w:rsid w:val="009A3385"/>
    <w:rsid w:val="009A4F03"/>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95A"/>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73CB"/>
    <w:rsid w:val="00B0774E"/>
    <w:rsid w:val="00B106AA"/>
    <w:rsid w:val="00B10FCB"/>
    <w:rsid w:val="00B12A56"/>
    <w:rsid w:val="00B131B8"/>
    <w:rsid w:val="00B14182"/>
    <w:rsid w:val="00B15C0B"/>
    <w:rsid w:val="00B15D2E"/>
    <w:rsid w:val="00B17945"/>
    <w:rsid w:val="00B17F57"/>
    <w:rsid w:val="00B20128"/>
    <w:rsid w:val="00B20A16"/>
    <w:rsid w:val="00B21156"/>
    <w:rsid w:val="00B21715"/>
    <w:rsid w:val="00B2295D"/>
    <w:rsid w:val="00B22B36"/>
    <w:rsid w:val="00B22DBA"/>
    <w:rsid w:val="00B2307D"/>
    <w:rsid w:val="00B230C1"/>
    <w:rsid w:val="00B2556B"/>
    <w:rsid w:val="00B260F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5C6"/>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2A"/>
    <w:rsid w:val="00B91EB7"/>
    <w:rsid w:val="00B92154"/>
    <w:rsid w:val="00B92BAC"/>
    <w:rsid w:val="00B936A3"/>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AB9"/>
    <w:rsid w:val="00C05D08"/>
    <w:rsid w:val="00C061E9"/>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33F0"/>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1F33"/>
    <w:rsid w:val="00CB24F1"/>
    <w:rsid w:val="00CB3989"/>
    <w:rsid w:val="00CB486B"/>
    <w:rsid w:val="00CB5883"/>
    <w:rsid w:val="00CB59B6"/>
    <w:rsid w:val="00CB59D8"/>
    <w:rsid w:val="00CB5D4C"/>
    <w:rsid w:val="00CB6544"/>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426B"/>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187F"/>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8EE"/>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4D8A"/>
    <w:rsid w:val="00E9527A"/>
    <w:rsid w:val="00E95933"/>
    <w:rsid w:val="00E9714D"/>
    <w:rsid w:val="00E973AF"/>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8E8"/>
    <w:rsid w:val="00F62DC6"/>
    <w:rsid w:val="00F636A0"/>
    <w:rsid w:val="00F64A78"/>
    <w:rsid w:val="00F663DF"/>
    <w:rsid w:val="00F702AD"/>
    <w:rsid w:val="00F7051A"/>
    <w:rsid w:val="00F7132D"/>
    <w:rsid w:val="00F7264F"/>
    <w:rsid w:val="00F7406D"/>
    <w:rsid w:val="00F74BD3"/>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F064A"/>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30B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8340922">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64220770">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60</TotalTime>
  <Pages>4</Pages>
  <Words>831</Words>
  <Characters>4740</Characters>
  <Application>Microsoft Office Word</Application>
  <DocSecurity>0</DocSecurity>
  <Lines>39</Lines>
  <Paragraphs>11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23</cp:revision>
  <cp:lastPrinted>2016-08-05T18:54:00Z</cp:lastPrinted>
  <dcterms:created xsi:type="dcterms:W3CDTF">2023-02-07T01:40:00Z</dcterms:created>
  <dcterms:modified xsi:type="dcterms:W3CDTF">2023-02-17T19:36:00Z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